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EB22" w14:textId="77777777" w:rsidR="00C17231" w:rsidRPr="000901B7" w:rsidRDefault="00C17231">
      <w:pPr>
        <w:tabs>
          <w:tab w:val="right" w:pos="9900"/>
        </w:tabs>
        <w:ind w:right="-288"/>
        <w:rPr>
          <w:b/>
          <w:color w:val="000000"/>
          <w:sz w:val="28"/>
          <w:szCs w:val="28"/>
        </w:rPr>
      </w:pPr>
      <w:r w:rsidRPr="000901B7">
        <w:rPr>
          <w:color w:val="000000"/>
        </w:rPr>
        <w:tab/>
      </w:r>
      <w:r w:rsidRPr="000901B7">
        <w:rPr>
          <w:b/>
          <w:color w:val="000000"/>
          <w:sz w:val="28"/>
          <w:szCs w:val="28"/>
        </w:rPr>
        <w:t>M - 1</w:t>
      </w:r>
    </w:p>
    <w:p w14:paraId="2C8B6546" w14:textId="77777777" w:rsidR="00C17231" w:rsidRPr="000901B7" w:rsidRDefault="00C17231">
      <w:pPr>
        <w:tabs>
          <w:tab w:val="left" w:pos="1800"/>
          <w:tab w:val="left" w:pos="3960"/>
          <w:tab w:val="left" w:pos="4500"/>
        </w:tabs>
        <w:autoSpaceDE w:val="0"/>
        <w:autoSpaceDN w:val="0"/>
        <w:adjustRightInd w:val="0"/>
        <w:ind w:right="-288"/>
        <w:jc w:val="center"/>
        <w:rPr>
          <w:color w:val="000000"/>
          <w:sz w:val="28"/>
          <w:szCs w:val="28"/>
        </w:rPr>
      </w:pPr>
      <w:r w:rsidRPr="000901B7">
        <w:rPr>
          <w:color w:val="000000"/>
          <w:sz w:val="28"/>
          <w:szCs w:val="28"/>
        </w:rPr>
        <w:t>POLLUTION CONTROL FINANCING AUTHORITY</w:t>
      </w:r>
    </w:p>
    <w:p w14:paraId="7AB8F3E3" w14:textId="77777777" w:rsidR="00C17231" w:rsidRPr="000901B7" w:rsidRDefault="00C17231">
      <w:pPr>
        <w:tabs>
          <w:tab w:val="left" w:pos="1800"/>
          <w:tab w:val="left" w:pos="3960"/>
          <w:tab w:val="left" w:pos="4500"/>
        </w:tabs>
        <w:autoSpaceDE w:val="0"/>
        <w:autoSpaceDN w:val="0"/>
        <w:adjustRightInd w:val="0"/>
        <w:ind w:right="-288"/>
        <w:jc w:val="center"/>
        <w:rPr>
          <w:color w:val="000000"/>
          <w:sz w:val="28"/>
          <w:szCs w:val="28"/>
        </w:rPr>
      </w:pPr>
      <w:r w:rsidRPr="000901B7">
        <w:rPr>
          <w:color w:val="000000"/>
          <w:sz w:val="28"/>
          <w:szCs w:val="28"/>
        </w:rPr>
        <w:t>OF WARREN COUNTY</w:t>
      </w:r>
    </w:p>
    <w:p w14:paraId="247133EB" w14:textId="1E04EA2A" w:rsidR="00C17231" w:rsidRPr="000901B7" w:rsidRDefault="00C17231">
      <w:pPr>
        <w:tabs>
          <w:tab w:val="left" w:pos="1800"/>
          <w:tab w:val="left" w:pos="3960"/>
          <w:tab w:val="left" w:pos="4500"/>
        </w:tabs>
        <w:autoSpaceDE w:val="0"/>
        <w:autoSpaceDN w:val="0"/>
        <w:adjustRightInd w:val="0"/>
        <w:spacing w:before="160"/>
        <w:ind w:right="-288"/>
        <w:jc w:val="center"/>
        <w:rPr>
          <w:color w:val="000000"/>
          <w:sz w:val="22"/>
          <w:szCs w:val="22"/>
        </w:rPr>
      </w:pPr>
      <w:r w:rsidRPr="000901B7">
        <w:rPr>
          <w:color w:val="000000"/>
          <w:sz w:val="28"/>
          <w:szCs w:val="28"/>
        </w:rPr>
        <w:t>M</w:t>
      </w:r>
      <w:r w:rsidRPr="000901B7">
        <w:rPr>
          <w:color w:val="000000"/>
          <w:sz w:val="22"/>
          <w:szCs w:val="22"/>
        </w:rPr>
        <w:t xml:space="preserve">INUTES OF </w:t>
      </w:r>
      <w:r w:rsidRPr="000901B7">
        <w:rPr>
          <w:color w:val="000000"/>
          <w:sz w:val="28"/>
          <w:szCs w:val="28"/>
        </w:rPr>
        <w:t>R</w:t>
      </w:r>
      <w:r w:rsidRPr="000901B7">
        <w:rPr>
          <w:color w:val="000000"/>
          <w:sz w:val="22"/>
          <w:szCs w:val="22"/>
        </w:rPr>
        <w:t xml:space="preserve">EGULAR </w:t>
      </w:r>
      <w:r w:rsidRPr="000901B7">
        <w:rPr>
          <w:color w:val="000000"/>
          <w:sz w:val="28"/>
          <w:szCs w:val="28"/>
        </w:rPr>
        <w:t>M</w:t>
      </w:r>
      <w:r w:rsidRPr="000901B7">
        <w:rPr>
          <w:color w:val="000000"/>
          <w:sz w:val="22"/>
          <w:szCs w:val="22"/>
        </w:rPr>
        <w:t>ONTHLY</w:t>
      </w:r>
      <w:r w:rsidR="00B8030A">
        <w:rPr>
          <w:color w:val="000000"/>
          <w:sz w:val="22"/>
          <w:szCs w:val="22"/>
        </w:rPr>
        <w:t xml:space="preserve"> </w:t>
      </w:r>
      <w:r w:rsidRPr="000901B7">
        <w:rPr>
          <w:color w:val="000000"/>
          <w:sz w:val="28"/>
          <w:szCs w:val="28"/>
        </w:rPr>
        <w:t>M</w:t>
      </w:r>
      <w:r w:rsidRPr="000901B7">
        <w:rPr>
          <w:color w:val="000000"/>
          <w:sz w:val="22"/>
          <w:szCs w:val="22"/>
        </w:rPr>
        <w:t>EETING</w:t>
      </w:r>
    </w:p>
    <w:p w14:paraId="25E179F1" w14:textId="77777777" w:rsidR="00C17231" w:rsidRDefault="00C17231">
      <w:pPr>
        <w:tabs>
          <w:tab w:val="left" w:pos="1800"/>
          <w:tab w:val="left" w:pos="3960"/>
          <w:tab w:val="left" w:pos="4500"/>
        </w:tabs>
        <w:autoSpaceDE w:val="0"/>
        <w:autoSpaceDN w:val="0"/>
        <w:adjustRightInd w:val="0"/>
        <w:ind w:right="-288"/>
        <w:jc w:val="center"/>
        <w:rPr>
          <w:color w:val="000000"/>
          <w:sz w:val="28"/>
          <w:szCs w:val="28"/>
        </w:rPr>
      </w:pPr>
    </w:p>
    <w:p w14:paraId="560FD589" w14:textId="618985FF" w:rsidR="00C17231" w:rsidRDefault="00D37D02" w:rsidP="000B2381">
      <w:pPr>
        <w:tabs>
          <w:tab w:val="left" w:pos="1800"/>
          <w:tab w:val="left" w:pos="3960"/>
          <w:tab w:val="left" w:pos="4500"/>
        </w:tabs>
        <w:autoSpaceDE w:val="0"/>
        <w:autoSpaceDN w:val="0"/>
        <w:adjustRightInd w:val="0"/>
        <w:ind w:right="-288"/>
        <w:jc w:val="center"/>
        <w:rPr>
          <w:color w:val="000000"/>
          <w:sz w:val="28"/>
          <w:szCs w:val="28"/>
        </w:rPr>
      </w:pPr>
      <w:r>
        <w:rPr>
          <w:color w:val="000000"/>
          <w:sz w:val="28"/>
          <w:szCs w:val="28"/>
        </w:rPr>
        <w:t>November</w:t>
      </w:r>
      <w:r w:rsidR="00403E09">
        <w:rPr>
          <w:color w:val="000000"/>
          <w:sz w:val="28"/>
          <w:szCs w:val="28"/>
        </w:rPr>
        <w:t xml:space="preserve"> </w:t>
      </w:r>
      <w:r w:rsidR="00310385">
        <w:rPr>
          <w:color w:val="000000"/>
          <w:sz w:val="28"/>
          <w:szCs w:val="28"/>
        </w:rPr>
        <w:t>20</w:t>
      </w:r>
      <w:r w:rsidR="009970FE">
        <w:rPr>
          <w:color w:val="000000"/>
          <w:sz w:val="28"/>
          <w:szCs w:val="28"/>
        </w:rPr>
        <w:t>, 202</w:t>
      </w:r>
      <w:r w:rsidR="00310385">
        <w:rPr>
          <w:color w:val="000000"/>
          <w:sz w:val="28"/>
          <w:szCs w:val="28"/>
        </w:rPr>
        <w:t>3</w:t>
      </w:r>
    </w:p>
    <w:p w14:paraId="387FD172" w14:textId="77777777" w:rsidR="00C17231" w:rsidRDefault="00C17231">
      <w:pPr>
        <w:tabs>
          <w:tab w:val="left" w:pos="1800"/>
          <w:tab w:val="left" w:pos="3960"/>
          <w:tab w:val="left" w:pos="4500"/>
        </w:tabs>
        <w:autoSpaceDE w:val="0"/>
        <w:autoSpaceDN w:val="0"/>
        <w:adjustRightInd w:val="0"/>
        <w:ind w:right="-288"/>
        <w:jc w:val="both"/>
        <w:rPr>
          <w:color w:val="000000"/>
          <w:sz w:val="28"/>
          <w:szCs w:val="28"/>
        </w:rPr>
      </w:pPr>
    </w:p>
    <w:p w14:paraId="1A92D2BD" w14:textId="77650143" w:rsidR="00C17231" w:rsidRPr="000901B7" w:rsidRDefault="00C17231">
      <w:pPr>
        <w:tabs>
          <w:tab w:val="left" w:pos="1800"/>
          <w:tab w:val="left" w:pos="3960"/>
          <w:tab w:val="left" w:pos="4500"/>
        </w:tabs>
        <w:autoSpaceDE w:val="0"/>
        <w:autoSpaceDN w:val="0"/>
        <w:adjustRightInd w:val="0"/>
        <w:ind w:right="-288"/>
        <w:jc w:val="both"/>
        <w:rPr>
          <w:color w:val="000000"/>
        </w:rPr>
      </w:pPr>
      <w:r w:rsidRPr="000901B7">
        <w:rPr>
          <w:color w:val="000000"/>
        </w:rPr>
        <w:t xml:space="preserve">Chairman </w:t>
      </w:r>
      <w:r w:rsidR="00E94208">
        <w:rPr>
          <w:color w:val="000000"/>
        </w:rPr>
        <w:t xml:space="preserve">Angelo Accetturo </w:t>
      </w:r>
      <w:r w:rsidRPr="000901B7">
        <w:rPr>
          <w:color w:val="000000"/>
        </w:rPr>
        <w:t>called the regular monthly meeting of the Pollution Control Financing Authority of Warren County to order at approximate</w:t>
      </w:r>
      <w:r w:rsidR="008A45F2">
        <w:rPr>
          <w:color w:val="000000"/>
        </w:rPr>
        <w:t xml:space="preserve">ly </w:t>
      </w:r>
      <w:r w:rsidR="00254CA4">
        <w:rPr>
          <w:color w:val="000000"/>
        </w:rPr>
        <w:t>9:</w:t>
      </w:r>
      <w:r w:rsidR="00310385">
        <w:rPr>
          <w:color w:val="000000"/>
        </w:rPr>
        <w:t>42</w:t>
      </w:r>
      <w:r w:rsidR="00EC6257">
        <w:rPr>
          <w:color w:val="000000"/>
        </w:rPr>
        <w:t xml:space="preserve"> </w:t>
      </w:r>
      <w:r w:rsidR="00305247">
        <w:rPr>
          <w:color w:val="000000"/>
        </w:rPr>
        <w:t>AM</w:t>
      </w:r>
      <w:r w:rsidRPr="000901B7">
        <w:rPr>
          <w:color w:val="000000"/>
        </w:rPr>
        <w:t>.</w:t>
      </w:r>
    </w:p>
    <w:p w14:paraId="0DAB6BB7" w14:textId="77777777" w:rsidR="00C17231" w:rsidRDefault="00C17231">
      <w:pPr>
        <w:tabs>
          <w:tab w:val="left" w:pos="1800"/>
          <w:tab w:val="left" w:pos="3960"/>
          <w:tab w:val="left" w:pos="4500"/>
        </w:tabs>
        <w:autoSpaceDE w:val="0"/>
        <w:autoSpaceDN w:val="0"/>
        <w:adjustRightInd w:val="0"/>
        <w:ind w:right="-288"/>
        <w:jc w:val="both"/>
        <w:rPr>
          <w:color w:val="000000"/>
        </w:rPr>
      </w:pPr>
    </w:p>
    <w:p w14:paraId="4551CB60" w14:textId="77777777" w:rsidR="00310385" w:rsidRDefault="00310385" w:rsidP="00310385">
      <w:pPr>
        <w:tabs>
          <w:tab w:val="left" w:pos="5040"/>
          <w:tab w:val="left" w:pos="10260"/>
        </w:tabs>
        <w:ind w:right="-288"/>
      </w:pPr>
      <w:r>
        <w:t>Authority Members present:  Angelo Accetturo, Rob Larsen, Walter Orcutt, and Dan Perez.</w:t>
      </w:r>
    </w:p>
    <w:p w14:paraId="6A066E97" w14:textId="09BFA32F" w:rsidR="00085C6A" w:rsidRDefault="00085C6A" w:rsidP="00085C6A">
      <w:pPr>
        <w:tabs>
          <w:tab w:val="left" w:pos="5040"/>
          <w:tab w:val="left" w:pos="10260"/>
        </w:tabs>
        <w:ind w:right="-288"/>
      </w:pPr>
    </w:p>
    <w:p w14:paraId="5FAD6EE6" w14:textId="77777777" w:rsidR="000A7CB9" w:rsidRDefault="000A7CB9" w:rsidP="003601F0">
      <w:pPr>
        <w:tabs>
          <w:tab w:val="left" w:pos="5040"/>
          <w:tab w:val="left" w:pos="10260"/>
        </w:tabs>
        <w:ind w:right="-288"/>
      </w:pPr>
    </w:p>
    <w:p w14:paraId="1B846811" w14:textId="53C92425" w:rsidR="00CB283E" w:rsidRDefault="00CB283E" w:rsidP="003601F0">
      <w:pPr>
        <w:tabs>
          <w:tab w:val="left" w:pos="5040"/>
          <w:tab w:val="left" w:pos="10260"/>
        </w:tabs>
        <w:ind w:right="-288"/>
      </w:pPr>
      <w:r>
        <w:t xml:space="preserve">Mr. </w:t>
      </w:r>
      <w:r w:rsidR="002063CC">
        <w:t xml:space="preserve">Accetturo </w:t>
      </w:r>
      <w:r>
        <w:t>asked to call the</w:t>
      </w:r>
      <w:r w:rsidR="00CA5245">
        <w:t xml:space="preserve"> </w:t>
      </w:r>
      <w:r w:rsidR="000B2381">
        <w:t>roll</w:t>
      </w:r>
      <w:r w:rsidR="00CA5245">
        <w:t>.</w:t>
      </w:r>
      <w:r w:rsidR="000B2381">
        <w:t xml:space="preserve"> </w:t>
      </w:r>
    </w:p>
    <w:p w14:paraId="419906FA" w14:textId="77777777" w:rsidR="00C17231" w:rsidRDefault="00C17231">
      <w:pPr>
        <w:tabs>
          <w:tab w:val="left" w:pos="1800"/>
          <w:tab w:val="left" w:pos="3960"/>
          <w:tab w:val="left" w:pos="4500"/>
        </w:tabs>
        <w:autoSpaceDE w:val="0"/>
        <w:autoSpaceDN w:val="0"/>
        <w:adjustRightInd w:val="0"/>
        <w:ind w:right="-288"/>
        <w:jc w:val="both"/>
        <w:rPr>
          <w:color w:val="000000"/>
        </w:rPr>
      </w:pPr>
    </w:p>
    <w:p w14:paraId="1C21E0A9" w14:textId="0DDCF675" w:rsidR="00085C6A" w:rsidRDefault="00085C6A" w:rsidP="00085C6A">
      <w:pPr>
        <w:tabs>
          <w:tab w:val="left" w:pos="1800"/>
          <w:tab w:val="left" w:pos="3960"/>
          <w:tab w:val="left" w:pos="4500"/>
        </w:tabs>
        <w:spacing w:before="80"/>
        <w:ind w:right="-288"/>
      </w:pPr>
      <w:r>
        <w:t xml:space="preserve">ROLL CALL: </w:t>
      </w:r>
      <w:r>
        <w:tab/>
        <w:t>Mr. Larsen</w:t>
      </w:r>
      <w:r>
        <w:tab/>
        <w:t xml:space="preserve">       </w:t>
      </w:r>
      <w:r w:rsidR="008D6647">
        <w:t xml:space="preserve">  </w:t>
      </w:r>
      <w:r w:rsidR="00744B59">
        <w:t xml:space="preserve">- </w:t>
      </w:r>
      <w:r w:rsidR="00310385">
        <w:t>Present</w:t>
      </w:r>
      <w:r>
        <w:tab/>
        <w:t xml:space="preserve">  </w:t>
      </w:r>
      <w:r>
        <w:tab/>
        <w:t xml:space="preserve">   </w:t>
      </w:r>
    </w:p>
    <w:p w14:paraId="5A44F7DB" w14:textId="0F0AEF5E" w:rsidR="00085C6A" w:rsidRDefault="00085C6A" w:rsidP="00085C6A">
      <w:pPr>
        <w:pStyle w:val="Header"/>
        <w:tabs>
          <w:tab w:val="left" w:pos="720"/>
        </w:tabs>
        <w:ind w:left="1440"/>
      </w:pPr>
      <w:r>
        <w:t xml:space="preserve">      Mr. </w:t>
      </w:r>
      <w:r w:rsidR="00310385">
        <w:rPr>
          <w:lang w:val="en-US"/>
        </w:rPr>
        <w:t xml:space="preserve">Orcutt </w:t>
      </w:r>
      <w:r>
        <w:tab/>
        <w:t xml:space="preserve">       </w:t>
      </w:r>
      <w:r w:rsidR="0064700D">
        <w:rPr>
          <w:lang w:val="en-US"/>
        </w:rPr>
        <w:t xml:space="preserve">          </w:t>
      </w:r>
      <w:r w:rsidR="00310385">
        <w:rPr>
          <w:lang w:val="en-US"/>
        </w:rPr>
        <w:t xml:space="preserve">   </w:t>
      </w:r>
      <w:r>
        <w:t>-</w:t>
      </w:r>
      <w:r w:rsidR="008D6647">
        <w:rPr>
          <w:lang w:val="en-US"/>
        </w:rPr>
        <w:t xml:space="preserve"> </w:t>
      </w:r>
      <w:r w:rsidR="00310385">
        <w:rPr>
          <w:lang w:val="en-US"/>
        </w:rPr>
        <w:t>Present</w:t>
      </w:r>
      <w:r>
        <w:tab/>
        <w:t xml:space="preserve">  </w:t>
      </w:r>
    </w:p>
    <w:p w14:paraId="22E583FF" w14:textId="501CF747" w:rsidR="00085C6A" w:rsidRDefault="00085C6A" w:rsidP="00085C6A">
      <w:pPr>
        <w:pStyle w:val="Header"/>
        <w:tabs>
          <w:tab w:val="left" w:pos="720"/>
        </w:tabs>
      </w:pPr>
      <w:r>
        <w:tab/>
        <w:t xml:space="preserve">                  Mr. Perez </w:t>
      </w:r>
      <w:r>
        <w:tab/>
        <w:t xml:space="preserve">      </w:t>
      </w:r>
      <w:r w:rsidR="0064700D">
        <w:rPr>
          <w:lang w:val="en-US"/>
        </w:rPr>
        <w:t xml:space="preserve">     </w:t>
      </w:r>
      <w:r>
        <w:t xml:space="preserve"> </w:t>
      </w:r>
      <w:r w:rsidR="0064700D">
        <w:rPr>
          <w:lang w:val="en-US"/>
        </w:rPr>
        <w:t xml:space="preserve">      </w:t>
      </w:r>
      <w:r w:rsidR="00310385">
        <w:rPr>
          <w:lang w:val="en-US"/>
        </w:rPr>
        <w:t xml:space="preserve"> </w:t>
      </w:r>
      <w:r>
        <w:t>-</w:t>
      </w:r>
      <w:r w:rsidR="00744B59">
        <w:rPr>
          <w:lang w:val="en-US"/>
        </w:rPr>
        <w:t xml:space="preserve"> </w:t>
      </w:r>
      <w:r w:rsidR="00310385">
        <w:rPr>
          <w:lang w:val="en-US"/>
        </w:rPr>
        <w:t>Present</w:t>
      </w:r>
      <w:r w:rsidR="0064700D">
        <w:rPr>
          <w:lang w:val="en-US"/>
        </w:rPr>
        <w:t xml:space="preserve"> </w:t>
      </w:r>
      <w:r w:rsidR="008D6647">
        <w:rPr>
          <w:lang w:val="en-US"/>
        </w:rPr>
        <w:t xml:space="preserve"> </w:t>
      </w:r>
      <w:r>
        <w:t xml:space="preserve">  </w:t>
      </w:r>
    </w:p>
    <w:p w14:paraId="5A0595A4" w14:textId="73599E5B" w:rsidR="00085C6A" w:rsidRDefault="00085C6A" w:rsidP="00085C6A">
      <w:pPr>
        <w:pStyle w:val="Header"/>
        <w:tabs>
          <w:tab w:val="left" w:pos="720"/>
        </w:tabs>
        <w:ind w:left="1440"/>
      </w:pPr>
      <w:r>
        <w:t xml:space="preserve">      Mr. Accetturo </w:t>
      </w:r>
      <w:r>
        <w:tab/>
        <w:t xml:space="preserve">        </w:t>
      </w:r>
      <w:r w:rsidR="0064700D">
        <w:rPr>
          <w:lang w:val="en-US"/>
        </w:rPr>
        <w:t xml:space="preserve">          </w:t>
      </w:r>
      <w:r w:rsidR="00310385">
        <w:rPr>
          <w:lang w:val="en-US"/>
        </w:rPr>
        <w:t xml:space="preserve"> </w:t>
      </w:r>
      <w:r>
        <w:t xml:space="preserve">- </w:t>
      </w:r>
      <w:r w:rsidR="00310385">
        <w:rPr>
          <w:lang w:val="en-US"/>
        </w:rPr>
        <w:t>Present</w:t>
      </w:r>
      <w:r>
        <w:t xml:space="preserve">  </w:t>
      </w:r>
    </w:p>
    <w:p w14:paraId="2404B63E" w14:textId="77777777" w:rsidR="00C17231" w:rsidRDefault="00C17231">
      <w:pPr>
        <w:tabs>
          <w:tab w:val="left" w:pos="1800"/>
          <w:tab w:val="left" w:pos="3960"/>
          <w:tab w:val="left" w:pos="4500"/>
        </w:tabs>
        <w:autoSpaceDE w:val="0"/>
        <w:autoSpaceDN w:val="0"/>
        <w:adjustRightInd w:val="0"/>
        <w:ind w:right="-288"/>
        <w:jc w:val="both"/>
        <w:rPr>
          <w:color w:val="000000"/>
        </w:rPr>
      </w:pPr>
      <w:r>
        <w:rPr>
          <w:color w:val="000000"/>
        </w:rPr>
        <w:tab/>
        <w:t xml:space="preserve"> </w:t>
      </w:r>
      <w:r>
        <w:rPr>
          <w:color w:val="000000"/>
        </w:rPr>
        <w:tab/>
        <w:t xml:space="preserve"> </w:t>
      </w:r>
      <w:r>
        <w:rPr>
          <w:color w:val="000000"/>
        </w:rPr>
        <w:tab/>
      </w:r>
    </w:p>
    <w:p w14:paraId="63D022AA" w14:textId="77777777" w:rsidR="00C17231" w:rsidRDefault="00C17231">
      <w:pPr>
        <w:tabs>
          <w:tab w:val="left" w:pos="1800"/>
          <w:tab w:val="left" w:pos="3960"/>
          <w:tab w:val="left" w:pos="4500"/>
        </w:tabs>
        <w:autoSpaceDE w:val="0"/>
        <w:autoSpaceDN w:val="0"/>
        <w:adjustRightInd w:val="0"/>
        <w:ind w:right="-288"/>
        <w:jc w:val="both"/>
        <w:rPr>
          <w:color w:val="000000"/>
        </w:rPr>
      </w:pPr>
    </w:p>
    <w:p w14:paraId="6E7236A8" w14:textId="77777777" w:rsidR="00310385" w:rsidRDefault="00310385" w:rsidP="00310385">
      <w:pPr>
        <w:tabs>
          <w:tab w:val="left" w:pos="5040"/>
          <w:tab w:val="left" w:pos="10260"/>
        </w:tabs>
        <w:ind w:right="-288"/>
      </w:pPr>
      <w:r>
        <w:t xml:space="preserve">Also present: Brian Tipton, General Counsel; Jonathan Knittel, Director of Operations; Jamie Banghart, Assistant Director and Mariann Cliff, Recording Secretary. </w:t>
      </w:r>
    </w:p>
    <w:p w14:paraId="6EF14328" w14:textId="77777777" w:rsidR="00A964CE" w:rsidRDefault="00A964CE" w:rsidP="00A964CE">
      <w:pPr>
        <w:tabs>
          <w:tab w:val="left" w:pos="1800"/>
          <w:tab w:val="left" w:pos="3960"/>
          <w:tab w:val="left" w:pos="4500"/>
        </w:tabs>
        <w:autoSpaceDE w:val="0"/>
        <w:autoSpaceDN w:val="0"/>
        <w:adjustRightInd w:val="0"/>
        <w:ind w:right="-288"/>
        <w:jc w:val="both"/>
        <w:rPr>
          <w:color w:val="000000"/>
        </w:rPr>
      </w:pPr>
    </w:p>
    <w:p w14:paraId="05793EC7" w14:textId="38AA3F41" w:rsidR="00085C6A" w:rsidRDefault="00085C6A" w:rsidP="00085C6A">
      <w:pPr>
        <w:tabs>
          <w:tab w:val="left" w:pos="5040"/>
          <w:tab w:val="left" w:pos="10260"/>
        </w:tabs>
        <w:ind w:right="-288"/>
      </w:pPr>
      <w:r>
        <w:t xml:space="preserve">. </w:t>
      </w:r>
    </w:p>
    <w:p w14:paraId="13615925" w14:textId="77777777" w:rsidR="00C17231" w:rsidRDefault="00C17231">
      <w:pPr>
        <w:tabs>
          <w:tab w:val="left" w:pos="1800"/>
          <w:tab w:val="left" w:pos="3960"/>
          <w:tab w:val="left" w:pos="4500"/>
        </w:tabs>
        <w:autoSpaceDE w:val="0"/>
        <w:autoSpaceDN w:val="0"/>
        <w:adjustRightInd w:val="0"/>
        <w:ind w:right="-288"/>
        <w:jc w:val="both"/>
        <w:rPr>
          <w:color w:val="000000"/>
        </w:rPr>
      </w:pPr>
    </w:p>
    <w:p w14:paraId="18A5A9A6" w14:textId="77777777" w:rsidR="00C17231" w:rsidRPr="000901B7" w:rsidRDefault="00C17231" w:rsidP="00F67671">
      <w:pPr>
        <w:tabs>
          <w:tab w:val="left" w:pos="1800"/>
          <w:tab w:val="left" w:pos="3960"/>
          <w:tab w:val="left" w:pos="4500"/>
          <w:tab w:val="left" w:pos="5973"/>
        </w:tabs>
        <w:autoSpaceDE w:val="0"/>
        <w:autoSpaceDN w:val="0"/>
        <w:adjustRightInd w:val="0"/>
        <w:ind w:right="-288"/>
        <w:jc w:val="both"/>
        <w:rPr>
          <w:rFonts w:cs="Calibri"/>
          <w:color w:val="000000"/>
        </w:rPr>
      </w:pPr>
      <w:r w:rsidRPr="000901B7">
        <w:rPr>
          <w:rFonts w:cs="Calibri"/>
          <w:color w:val="000000"/>
        </w:rPr>
        <w:t xml:space="preserve">The Pledge of Allegiance was led by </w:t>
      </w:r>
      <w:r w:rsidR="00111D9F" w:rsidRPr="000901B7">
        <w:rPr>
          <w:rFonts w:cs="Calibri"/>
          <w:color w:val="000000"/>
        </w:rPr>
        <w:t xml:space="preserve">Chairman </w:t>
      </w:r>
      <w:r w:rsidR="000A7CB9">
        <w:rPr>
          <w:rFonts w:cs="Calibri"/>
          <w:color w:val="000000"/>
        </w:rPr>
        <w:t>Accetturo</w:t>
      </w:r>
      <w:r w:rsidRPr="000901B7">
        <w:rPr>
          <w:rFonts w:cs="Calibri"/>
          <w:color w:val="000000"/>
        </w:rPr>
        <w:t>.</w:t>
      </w:r>
      <w:r w:rsidR="00F67671" w:rsidRPr="000901B7">
        <w:rPr>
          <w:rFonts w:cs="Calibri"/>
          <w:color w:val="000000"/>
        </w:rPr>
        <w:tab/>
      </w:r>
    </w:p>
    <w:p w14:paraId="266A0A8A" w14:textId="77777777" w:rsidR="00C17231" w:rsidRDefault="00C17231">
      <w:pPr>
        <w:tabs>
          <w:tab w:val="left" w:pos="1800"/>
          <w:tab w:val="left" w:pos="3960"/>
          <w:tab w:val="left" w:pos="4500"/>
        </w:tabs>
        <w:autoSpaceDE w:val="0"/>
        <w:autoSpaceDN w:val="0"/>
        <w:adjustRightInd w:val="0"/>
        <w:ind w:right="-288"/>
        <w:jc w:val="both"/>
        <w:rPr>
          <w:color w:val="000000"/>
        </w:rPr>
      </w:pPr>
    </w:p>
    <w:p w14:paraId="4D2323AD" w14:textId="778CF4EC" w:rsidR="00C17231" w:rsidRDefault="00C17231">
      <w:pPr>
        <w:tabs>
          <w:tab w:val="left" w:pos="1800"/>
          <w:tab w:val="left" w:pos="3960"/>
          <w:tab w:val="left" w:pos="4500"/>
        </w:tabs>
        <w:autoSpaceDE w:val="0"/>
        <w:autoSpaceDN w:val="0"/>
        <w:adjustRightInd w:val="0"/>
        <w:ind w:right="-288"/>
        <w:jc w:val="both"/>
        <w:rPr>
          <w:color w:val="000000"/>
        </w:rPr>
      </w:pPr>
      <w:r w:rsidRPr="000901B7">
        <w:rPr>
          <w:color w:val="000000"/>
        </w:rPr>
        <w:t xml:space="preserve">Mr. </w:t>
      </w:r>
      <w:r w:rsidR="000A7CB9">
        <w:rPr>
          <w:color w:val="000000"/>
        </w:rPr>
        <w:t xml:space="preserve">Accetturo </w:t>
      </w:r>
      <w:r w:rsidRPr="000901B7">
        <w:rPr>
          <w:color w:val="000000"/>
        </w:rPr>
        <w:t xml:space="preserve">read the following statement: “Adequate notice of this meeting of </w:t>
      </w:r>
      <w:r w:rsidR="00604BF5">
        <w:rPr>
          <w:color w:val="000000"/>
        </w:rPr>
        <w:t>November</w:t>
      </w:r>
      <w:r w:rsidR="00403E09">
        <w:rPr>
          <w:color w:val="000000"/>
        </w:rPr>
        <w:t xml:space="preserve"> </w:t>
      </w:r>
      <w:r w:rsidR="003B3417">
        <w:rPr>
          <w:color w:val="000000"/>
        </w:rPr>
        <w:t>20</w:t>
      </w:r>
      <w:r w:rsidR="002022BD" w:rsidRPr="003B3417">
        <w:rPr>
          <w:color w:val="000000"/>
          <w:vertAlign w:val="superscript"/>
        </w:rPr>
        <w:t>th</w:t>
      </w:r>
      <w:r w:rsidR="002022BD">
        <w:rPr>
          <w:color w:val="000000"/>
        </w:rPr>
        <w:t xml:space="preserve"> 2023</w:t>
      </w:r>
      <w:r w:rsidRPr="000901B7">
        <w:rPr>
          <w:color w:val="000000"/>
        </w:rPr>
        <w:t xml:space="preserve"> was given in accordance with the Open Public Meetings Act by forwarding a schedule of regular meetings of the Pollution Control Financing Authority of Warren County (PCFAWC) to the Warren County Clerk, the Warren County Board of C</w:t>
      </w:r>
      <w:r w:rsidR="00A122E5">
        <w:rPr>
          <w:color w:val="000000"/>
        </w:rPr>
        <w:t>ounty Commissioners</w:t>
      </w:r>
      <w:r w:rsidRPr="000901B7">
        <w:rPr>
          <w:color w:val="000000"/>
        </w:rPr>
        <w:t>, The Express-Times, and by posting a copy thereof on the bulletin board in the office of the PCFAWC. Formal action may be taken by the PCFAWC at this meeting. Public participation is encouraged</w:t>
      </w:r>
      <w:proofErr w:type="gramStart"/>
      <w:r w:rsidRPr="000901B7">
        <w:rPr>
          <w:color w:val="000000"/>
        </w:rPr>
        <w:t>”.</w:t>
      </w:r>
      <w:proofErr w:type="gramEnd"/>
    </w:p>
    <w:p w14:paraId="581C91FE" w14:textId="77777777" w:rsidR="00C17231" w:rsidRDefault="00C17231">
      <w:pPr>
        <w:ind w:right="-432"/>
        <w:jc w:val="both"/>
      </w:pPr>
    </w:p>
    <w:p w14:paraId="5B199790" w14:textId="77777777" w:rsidR="000A7CB9" w:rsidRDefault="000A7CB9">
      <w:pPr>
        <w:ind w:right="-432"/>
        <w:jc w:val="both"/>
      </w:pPr>
    </w:p>
    <w:p w14:paraId="7FD8446D" w14:textId="5C472BE8" w:rsidR="007F041A" w:rsidRDefault="007F041A">
      <w:pPr>
        <w:tabs>
          <w:tab w:val="left" w:pos="1800"/>
          <w:tab w:val="left" w:pos="3960"/>
          <w:tab w:val="left" w:pos="4500"/>
        </w:tabs>
        <w:autoSpaceDE w:val="0"/>
        <w:autoSpaceDN w:val="0"/>
        <w:adjustRightInd w:val="0"/>
        <w:spacing w:before="120"/>
        <w:ind w:right="-288"/>
        <w:jc w:val="both"/>
        <w:rPr>
          <w:color w:val="000000"/>
          <w:u w:val="single"/>
        </w:rPr>
      </w:pPr>
      <w:r w:rsidRPr="007F041A">
        <w:rPr>
          <w:color w:val="000000"/>
          <w:u w:val="single"/>
        </w:rPr>
        <w:t>MINUTES</w:t>
      </w:r>
    </w:p>
    <w:p w14:paraId="316C58EB" w14:textId="249C0FF5" w:rsidR="00621761" w:rsidRDefault="00621761">
      <w:pPr>
        <w:tabs>
          <w:tab w:val="left" w:pos="1800"/>
          <w:tab w:val="left" w:pos="3960"/>
          <w:tab w:val="left" w:pos="4500"/>
        </w:tabs>
        <w:autoSpaceDE w:val="0"/>
        <w:autoSpaceDN w:val="0"/>
        <w:adjustRightInd w:val="0"/>
        <w:spacing w:before="120"/>
        <w:ind w:right="-288"/>
        <w:jc w:val="both"/>
        <w:rPr>
          <w:color w:val="000000"/>
          <w:u w:val="single"/>
        </w:rPr>
      </w:pPr>
    </w:p>
    <w:p w14:paraId="792FE06E" w14:textId="4DCA1A5D" w:rsidR="00621761" w:rsidRDefault="00621761" w:rsidP="00621761">
      <w:pPr>
        <w:tabs>
          <w:tab w:val="left" w:pos="1800"/>
          <w:tab w:val="left" w:pos="3960"/>
          <w:tab w:val="left" w:pos="4500"/>
        </w:tabs>
        <w:autoSpaceDE w:val="0"/>
        <w:autoSpaceDN w:val="0"/>
        <w:adjustRightInd w:val="0"/>
        <w:spacing w:before="120"/>
        <w:ind w:right="-288"/>
        <w:jc w:val="both"/>
        <w:rPr>
          <w:color w:val="000000"/>
        </w:rPr>
      </w:pPr>
      <w:r w:rsidRPr="0081643A">
        <w:rPr>
          <w:color w:val="000000"/>
        </w:rPr>
        <w:t xml:space="preserve">Mr. </w:t>
      </w:r>
      <w:r>
        <w:rPr>
          <w:color w:val="000000"/>
        </w:rPr>
        <w:t>Accetturo asked if there was a motion for M-1</w:t>
      </w:r>
      <w:r w:rsidR="009E7137">
        <w:rPr>
          <w:color w:val="000000"/>
        </w:rPr>
        <w:t xml:space="preserve"> </w:t>
      </w:r>
      <w:r>
        <w:rPr>
          <w:color w:val="000000"/>
        </w:rPr>
        <w:t xml:space="preserve">the </w:t>
      </w:r>
      <w:r w:rsidR="003B3417">
        <w:rPr>
          <w:color w:val="000000"/>
        </w:rPr>
        <w:t>R</w:t>
      </w:r>
      <w:r w:rsidRPr="003D122B">
        <w:rPr>
          <w:color w:val="000000"/>
        </w:rPr>
        <w:t>egular</w:t>
      </w:r>
      <w:r w:rsidR="003B3417">
        <w:rPr>
          <w:color w:val="000000"/>
        </w:rPr>
        <w:t xml:space="preserve"> </w:t>
      </w:r>
      <w:r>
        <w:rPr>
          <w:color w:val="000000"/>
        </w:rPr>
        <w:t xml:space="preserve">monthly meeting minutes from </w:t>
      </w:r>
      <w:r w:rsidR="0064700D">
        <w:rPr>
          <w:color w:val="000000"/>
        </w:rPr>
        <w:t xml:space="preserve">October </w:t>
      </w:r>
      <w:r w:rsidR="00744B59">
        <w:rPr>
          <w:color w:val="000000"/>
        </w:rPr>
        <w:t>2</w:t>
      </w:r>
      <w:r w:rsidR="003B3417">
        <w:rPr>
          <w:color w:val="000000"/>
        </w:rPr>
        <w:t>3</w:t>
      </w:r>
      <w:r w:rsidR="00744B59">
        <w:rPr>
          <w:color w:val="000000"/>
        </w:rPr>
        <w:t>,</w:t>
      </w:r>
      <w:r>
        <w:rPr>
          <w:color w:val="000000"/>
        </w:rPr>
        <w:t xml:space="preserve"> 202</w:t>
      </w:r>
      <w:r w:rsidR="003B3417">
        <w:rPr>
          <w:color w:val="000000"/>
        </w:rPr>
        <w:t>3</w:t>
      </w:r>
      <w:r>
        <w:rPr>
          <w:color w:val="000000"/>
        </w:rPr>
        <w:t xml:space="preserve">. </w:t>
      </w:r>
    </w:p>
    <w:p w14:paraId="3CC1CBE8" w14:textId="5D624AC2" w:rsidR="00621761" w:rsidRDefault="00621761" w:rsidP="00621761">
      <w:pPr>
        <w:tabs>
          <w:tab w:val="left" w:pos="1800"/>
          <w:tab w:val="left" w:pos="3960"/>
          <w:tab w:val="left" w:pos="4500"/>
        </w:tabs>
        <w:autoSpaceDE w:val="0"/>
        <w:autoSpaceDN w:val="0"/>
        <w:adjustRightInd w:val="0"/>
        <w:spacing w:before="120"/>
        <w:ind w:right="-288"/>
        <w:jc w:val="both"/>
        <w:rPr>
          <w:b/>
          <w:i/>
          <w:color w:val="000000"/>
        </w:rPr>
      </w:pPr>
      <w:r w:rsidRPr="001E4816">
        <w:rPr>
          <w:bCs/>
          <w:iCs/>
          <w:color w:val="000000"/>
        </w:rPr>
        <w:t xml:space="preserve">Mr. </w:t>
      </w:r>
      <w:r w:rsidR="003B3417" w:rsidRPr="001E4816">
        <w:rPr>
          <w:bCs/>
          <w:iCs/>
          <w:color w:val="000000"/>
        </w:rPr>
        <w:t>Perez</w:t>
      </w:r>
      <w:r>
        <w:rPr>
          <w:b/>
          <w:i/>
          <w:color w:val="000000"/>
        </w:rPr>
        <w:t xml:space="preserve"> </w:t>
      </w:r>
      <w:r w:rsidRPr="0038434E">
        <w:rPr>
          <w:color w:val="000000"/>
        </w:rPr>
        <w:t>made</w:t>
      </w:r>
      <w:r w:rsidRPr="000901B7">
        <w:rPr>
          <w:color w:val="000000"/>
        </w:rPr>
        <w:t xml:space="preserve"> </w:t>
      </w:r>
      <w:r>
        <w:rPr>
          <w:color w:val="000000"/>
        </w:rPr>
        <w:t xml:space="preserve">a motion to approve the </w:t>
      </w:r>
      <w:r w:rsidRPr="000901B7">
        <w:rPr>
          <w:color w:val="000000"/>
        </w:rPr>
        <w:t xml:space="preserve">Regular Monthly Meeting Minutes from </w:t>
      </w:r>
      <w:r w:rsidR="00F46C79">
        <w:rPr>
          <w:color w:val="000000"/>
        </w:rPr>
        <w:t>October</w:t>
      </w:r>
      <w:r>
        <w:rPr>
          <w:color w:val="000000"/>
        </w:rPr>
        <w:t xml:space="preserve"> 2</w:t>
      </w:r>
      <w:r w:rsidR="003B3417">
        <w:rPr>
          <w:color w:val="000000"/>
        </w:rPr>
        <w:t>3</w:t>
      </w:r>
      <w:r>
        <w:rPr>
          <w:color w:val="000000"/>
        </w:rPr>
        <w:t>, 202</w:t>
      </w:r>
      <w:r w:rsidR="003B3417">
        <w:rPr>
          <w:color w:val="000000"/>
        </w:rPr>
        <w:t>3</w:t>
      </w:r>
      <w:r w:rsidRPr="000901B7">
        <w:rPr>
          <w:color w:val="000000"/>
        </w:rPr>
        <w:t xml:space="preserve">, seconded by </w:t>
      </w:r>
      <w:r w:rsidRPr="001E4816">
        <w:rPr>
          <w:bCs/>
          <w:iCs/>
          <w:color w:val="000000"/>
        </w:rPr>
        <w:t xml:space="preserve">Mr. </w:t>
      </w:r>
      <w:r w:rsidR="003B3417" w:rsidRPr="001E4816">
        <w:rPr>
          <w:bCs/>
          <w:iCs/>
          <w:color w:val="000000"/>
        </w:rPr>
        <w:t>Orcutt</w:t>
      </w:r>
      <w:r>
        <w:rPr>
          <w:b/>
          <w:i/>
          <w:color w:val="000000"/>
        </w:rPr>
        <w:t>.</w:t>
      </w:r>
    </w:p>
    <w:p w14:paraId="121CE2A7" w14:textId="77777777" w:rsidR="00621761" w:rsidRDefault="00621761">
      <w:pPr>
        <w:tabs>
          <w:tab w:val="left" w:pos="1800"/>
          <w:tab w:val="left" w:pos="3960"/>
          <w:tab w:val="left" w:pos="4500"/>
        </w:tabs>
        <w:autoSpaceDE w:val="0"/>
        <w:autoSpaceDN w:val="0"/>
        <w:adjustRightInd w:val="0"/>
        <w:spacing w:before="120"/>
        <w:ind w:right="-288"/>
        <w:jc w:val="both"/>
        <w:rPr>
          <w:color w:val="000000"/>
          <w:u w:val="single"/>
        </w:rPr>
      </w:pPr>
    </w:p>
    <w:p w14:paraId="01BC4B75" w14:textId="52466012" w:rsidR="00C01C89" w:rsidRDefault="00C01C89" w:rsidP="00C01C89">
      <w:pPr>
        <w:tabs>
          <w:tab w:val="left" w:pos="1800"/>
          <w:tab w:val="left" w:pos="3960"/>
          <w:tab w:val="left" w:pos="4500"/>
        </w:tabs>
        <w:spacing w:before="80"/>
        <w:ind w:right="-288"/>
      </w:pPr>
      <w:r>
        <w:t xml:space="preserve">ROLL CALL: </w:t>
      </w:r>
      <w:r>
        <w:tab/>
        <w:t>Mr. Larsen</w:t>
      </w:r>
      <w:r>
        <w:tab/>
        <w:t xml:space="preserve">       -</w:t>
      </w:r>
      <w:r w:rsidR="00254CA4">
        <w:t xml:space="preserve"> </w:t>
      </w:r>
      <w:r w:rsidR="009E7137">
        <w:t>Yes</w:t>
      </w:r>
      <w:r>
        <w:tab/>
        <w:t xml:space="preserve">  </w:t>
      </w:r>
      <w:r>
        <w:tab/>
        <w:t xml:space="preserve">   </w:t>
      </w:r>
    </w:p>
    <w:p w14:paraId="2FA779DB" w14:textId="20CA280E" w:rsidR="00C01C89" w:rsidRDefault="00C01C89" w:rsidP="00C01C89">
      <w:pPr>
        <w:pStyle w:val="Header"/>
        <w:tabs>
          <w:tab w:val="left" w:pos="720"/>
        </w:tabs>
        <w:ind w:left="1440"/>
      </w:pPr>
      <w:r>
        <w:t xml:space="preserve">      Mr. </w:t>
      </w:r>
      <w:r w:rsidR="009E7137">
        <w:rPr>
          <w:lang w:val="en-US"/>
        </w:rPr>
        <w:t xml:space="preserve">Orcutt </w:t>
      </w:r>
      <w:r>
        <w:tab/>
        <w:t xml:space="preserve">           - Yes</w:t>
      </w:r>
    </w:p>
    <w:p w14:paraId="18444D98" w14:textId="0ED66BDD" w:rsidR="00C01C89" w:rsidRDefault="00C01C89" w:rsidP="00C01C89">
      <w:pPr>
        <w:pStyle w:val="Header"/>
        <w:tabs>
          <w:tab w:val="left" w:pos="720"/>
        </w:tabs>
      </w:pPr>
      <w:r>
        <w:tab/>
        <w:t xml:space="preserve">                  Mr. Perez </w:t>
      </w:r>
      <w:r>
        <w:tab/>
        <w:t xml:space="preserve">          </w:t>
      </w:r>
      <w:r w:rsidR="009E7137">
        <w:rPr>
          <w:lang w:val="en-US"/>
        </w:rPr>
        <w:t xml:space="preserve"> </w:t>
      </w:r>
      <w:r>
        <w:t xml:space="preserve">- </w:t>
      </w:r>
      <w:r w:rsidR="009E7137">
        <w:rPr>
          <w:lang w:val="en-US"/>
        </w:rPr>
        <w:t>Yes</w:t>
      </w:r>
      <w:r>
        <w:t xml:space="preserve">  </w:t>
      </w:r>
    </w:p>
    <w:p w14:paraId="0F617FC3" w14:textId="77777777" w:rsidR="00C01C89" w:rsidRDefault="00C01C89" w:rsidP="00C01C89">
      <w:pPr>
        <w:pStyle w:val="Header"/>
        <w:tabs>
          <w:tab w:val="left" w:pos="720"/>
        </w:tabs>
        <w:ind w:left="1440"/>
      </w:pPr>
      <w:r>
        <w:t xml:space="preserve">      Mr. Accetturo </w:t>
      </w:r>
      <w:r>
        <w:tab/>
        <w:t xml:space="preserve">           - Yes  </w:t>
      </w:r>
    </w:p>
    <w:p w14:paraId="4DEA0B6A" w14:textId="77777777" w:rsidR="009719C0" w:rsidRDefault="009719C0" w:rsidP="009719C0">
      <w:pPr>
        <w:tabs>
          <w:tab w:val="left" w:pos="1800"/>
          <w:tab w:val="left" w:pos="3960"/>
          <w:tab w:val="left" w:pos="4500"/>
        </w:tabs>
        <w:autoSpaceDE w:val="0"/>
        <w:autoSpaceDN w:val="0"/>
        <w:adjustRightInd w:val="0"/>
        <w:spacing w:before="120"/>
        <w:ind w:right="-288"/>
        <w:jc w:val="both"/>
        <w:rPr>
          <w:color w:val="000000"/>
        </w:rPr>
      </w:pPr>
    </w:p>
    <w:p w14:paraId="3FF52A43" w14:textId="5BBFC0E8" w:rsidR="009719C0" w:rsidRDefault="009719C0" w:rsidP="009719C0">
      <w:pPr>
        <w:tabs>
          <w:tab w:val="left" w:pos="1800"/>
          <w:tab w:val="left" w:pos="3960"/>
          <w:tab w:val="left" w:pos="4500"/>
        </w:tabs>
        <w:autoSpaceDE w:val="0"/>
        <w:autoSpaceDN w:val="0"/>
        <w:adjustRightInd w:val="0"/>
        <w:spacing w:before="120"/>
        <w:ind w:right="-288"/>
        <w:jc w:val="both"/>
        <w:rPr>
          <w:color w:val="000000"/>
        </w:rPr>
      </w:pPr>
      <w:r w:rsidRPr="0081643A">
        <w:rPr>
          <w:color w:val="000000"/>
        </w:rPr>
        <w:t xml:space="preserve">Mr. </w:t>
      </w:r>
      <w:r>
        <w:rPr>
          <w:color w:val="000000"/>
        </w:rPr>
        <w:t xml:space="preserve">Accetturo asked if there was a motion </w:t>
      </w:r>
      <w:r w:rsidR="001E4816">
        <w:rPr>
          <w:color w:val="000000"/>
        </w:rPr>
        <w:t>to approve</w:t>
      </w:r>
      <w:r>
        <w:rPr>
          <w:color w:val="000000"/>
        </w:rPr>
        <w:t xml:space="preserve"> M-2 the Executive monthly meeting minutes from October 23, 2023. </w:t>
      </w:r>
    </w:p>
    <w:p w14:paraId="3B6325CE" w14:textId="3C87733B" w:rsidR="009719C0" w:rsidRPr="001E4816" w:rsidRDefault="009719C0" w:rsidP="009719C0">
      <w:pPr>
        <w:tabs>
          <w:tab w:val="left" w:pos="1800"/>
          <w:tab w:val="left" w:pos="3960"/>
          <w:tab w:val="left" w:pos="4500"/>
        </w:tabs>
        <w:autoSpaceDE w:val="0"/>
        <w:autoSpaceDN w:val="0"/>
        <w:adjustRightInd w:val="0"/>
        <w:spacing w:before="120"/>
        <w:ind w:right="-288"/>
        <w:jc w:val="both"/>
        <w:rPr>
          <w:bCs/>
          <w:iCs/>
          <w:color w:val="000000"/>
        </w:rPr>
      </w:pPr>
      <w:r w:rsidRPr="001E4816">
        <w:rPr>
          <w:bCs/>
          <w:iCs/>
          <w:color w:val="000000"/>
        </w:rPr>
        <w:t>Mr. Perez</w:t>
      </w:r>
      <w:r>
        <w:rPr>
          <w:b/>
          <w:i/>
          <w:color w:val="000000"/>
        </w:rPr>
        <w:t xml:space="preserve"> </w:t>
      </w:r>
      <w:r w:rsidRPr="0038434E">
        <w:rPr>
          <w:color w:val="000000"/>
        </w:rPr>
        <w:t>made</w:t>
      </w:r>
      <w:r w:rsidRPr="000901B7">
        <w:rPr>
          <w:color w:val="000000"/>
        </w:rPr>
        <w:t xml:space="preserve"> </w:t>
      </w:r>
      <w:r>
        <w:rPr>
          <w:color w:val="000000"/>
        </w:rPr>
        <w:t xml:space="preserve">a motion to approve the Executive </w:t>
      </w:r>
      <w:r w:rsidRPr="000901B7">
        <w:rPr>
          <w:color w:val="000000"/>
        </w:rPr>
        <w:t xml:space="preserve">Monthly Meeting Minutes from </w:t>
      </w:r>
      <w:r>
        <w:rPr>
          <w:color w:val="000000"/>
        </w:rPr>
        <w:t>October 23, 2023</w:t>
      </w:r>
      <w:r w:rsidRPr="000901B7">
        <w:rPr>
          <w:color w:val="000000"/>
        </w:rPr>
        <w:t xml:space="preserve">, seconded by </w:t>
      </w:r>
      <w:r w:rsidRPr="001E4816">
        <w:rPr>
          <w:bCs/>
          <w:iCs/>
          <w:color w:val="000000"/>
        </w:rPr>
        <w:t>Mr. Orcutt.</w:t>
      </w:r>
    </w:p>
    <w:p w14:paraId="65AE2507" w14:textId="77777777" w:rsidR="009719C0" w:rsidRDefault="009719C0" w:rsidP="009719C0">
      <w:pPr>
        <w:tabs>
          <w:tab w:val="left" w:pos="1800"/>
          <w:tab w:val="left" w:pos="3960"/>
          <w:tab w:val="left" w:pos="4500"/>
        </w:tabs>
        <w:autoSpaceDE w:val="0"/>
        <w:autoSpaceDN w:val="0"/>
        <w:adjustRightInd w:val="0"/>
        <w:spacing w:before="120"/>
        <w:ind w:right="-288"/>
        <w:jc w:val="both"/>
        <w:rPr>
          <w:color w:val="000000"/>
          <w:u w:val="single"/>
        </w:rPr>
      </w:pPr>
    </w:p>
    <w:p w14:paraId="64CF6B89" w14:textId="77777777" w:rsidR="009719C0" w:rsidRDefault="009719C0" w:rsidP="009719C0">
      <w:pPr>
        <w:tabs>
          <w:tab w:val="left" w:pos="1800"/>
          <w:tab w:val="left" w:pos="3960"/>
          <w:tab w:val="left" w:pos="4500"/>
        </w:tabs>
        <w:spacing w:before="80"/>
        <w:ind w:right="-288"/>
      </w:pPr>
      <w:r>
        <w:t xml:space="preserve">ROLL CALL: </w:t>
      </w:r>
      <w:r>
        <w:tab/>
        <w:t>Mr. Larsen</w:t>
      </w:r>
      <w:r>
        <w:tab/>
        <w:t xml:space="preserve">       - Yes</w:t>
      </w:r>
      <w:r>
        <w:tab/>
        <w:t xml:space="preserve">  </w:t>
      </w:r>
      <w:r>
        <w:tab/>
        <w:t xml:space="preserve">   </w:t>
      </w:r>
    </w:p>
    <w:p w14:paraId="045D597D" w14:textId="77777777" w:rsidR="009719C0" w:rsidRDefault="009719C0" w:rsidP="009719C0">
      <w:pPr>
        <w:pStyle w:val="Header"/>
        <w:tabs>
          <w:tab w:val="left" w:pos="720"/>
        </w:tabs>
        <w:ind w:left="1440"/>
      </w:pPr>
      <w:r>
        <w:t xml:space="preserve">      Mr. </w:t>
      </w:r>
      <w:r>
        <w:rPr>
          <w:lang w:val="en-US"/>
        </w:rPr>
        <w:t xml:space="preserve">Orcutt </w:t>
      </w:r>
      <w:r>
        <w:tab/>
        <w:t xml:space="preserve">           - Yes</w:t>
      </w:r>
    </w:p>
    <w:p w14:paraId="0C3EC769" w14:textId="77777777" w:rsidR="009719C0" w:rsidRDefault="009719C0" w:rsidP="009719C0">
      <w:pPr>
        <w:pStyle w:val="Header"/>
        <w:tabs>
          <w:tab w:val="left" w:pos="720"/>
        </w:tabs>
      </w:pPr>
      <w:r>
        <w:tab/>
        <w:t xml:space="preserve">                  Mr. Perez </w:t>
      </w:r>
      <w:r>
        <w:tab/>
        <w:t xml:space="preserve">          </w:t>
      </w:r>
      <w:r>
        <w:rPr>
          <w:lang w:val="en-US"/>
        </w:rPr>
        <w:t xml:space="preserve"> </w:t>
      </w:r>
      <w:r>
        <w:t xml:space="preserve">- </w:t>
      </w:r>
      <w:r>
        <w:rPr>
          <w:lang w:val="en-US"/>
        </w:rPr>
        <w:t>Yes</w:t>
      </w:r>
      <w:r>
        <w:t xml:space="preserve">  </w:t>
      </w:r>
    </w:p>
    <w:p w14:paraId="5F74C70F" w14:textId="77777777" w:rsidR="009719C0" w:rsidRDefault="009719C0" w:rsidP="009719C0">
      <w:pPr>
        <w:pStyle w:val="Header"/>
        <w:tabs>
          <w:tab w:val="left" w:pos="720"/>
        </w:tabs>
        <w:ind w:left="1440"/>
      </w:pPr>
      <w:r>
        <w:t xml:space="preserve">      Mr. Accetturo </w:t>
      </w:r>
      <w:r>
        <w:tab/>
        <w:t xml:space="preserve">           - Yes  </w:t>
      </w:r>
    </w:p>
    <w:p w14:paraId="1E0561F8" w14:textId="77777777" w:rsidR="009719C0" w:rsidRPr="00C01C89" w:rsidRDefault="009719C0" w:rsidP="009719C0">
      <w:pPr>
        <w:tabs>
          <w:tab w:val="left" w:pos="1800"/>
          <w:tab w:val="left" w:pos="3960"/>
          <w:tab w:val="left" w:pos="4500"/>
        </w:tabs>
        <w:autoSpaceDE w:val="0"/>
        <w:autoSpaceDN w:val="0"/>
        <w:adjustRightInd w:val="0"/>
        <w:ind w:right="-288"/>
        <w:jc w:val="both"/>
        <w:rPr>
          <w:color w:val="000000"/>
          <w:lang w:val="x-none"/>
        </w:rPr>
      </w:pPr>
    </w:p>
    <w:p w14:paraId="21F6032D" w14:textId="77777777" w:rsidR="009719C0" w:rsidRDefault="009719C0">
      <w:pPr>
        <w:tabs>
          <w:tab w:val="left" w:pos="1800"/>
          <w:tab w:val="left" w:pos="3960"/>
          <w:tab w:val="left" w:pos="4500"/>
        </w:tabs>
        <w:autoSpaceDE w:val="0"/>
        <w:autoSpaceDN w:val="0"/>
        <w:adjustRightInd w:val="0"/>
        <w:ind w:right="-288"/>
        <w:jc w:val="both"/>
        <w:rPr>
          <w:color w:val="000000"/>
          <w:lang w:val="x-none"/>
        </w:rPr>
      </w:pPr>
    </w:p>
    <w:p w14:paraId="5BB81471" w14:textId="77777777" w:rsidR="009719C0" w:rsidRPr="00C01C89" w:rsidRDefault="009719C0">
      <w:pPr>
        <w:tabs>
          <w:tab w:val="left" w:pos="1800"/>
          <w:tab w:val="left" w:pos="3960"/>
          <w:tab w:val="left" w:pos="4500"/>
        </w:tabs>
        <w:autoSpaceDE w:val="0"/>
        <w:autoSpaceDN w:val="0"/>
        <w:adjustRightInd w:val="0"/>
        <w:ind w:right="-288"/>
        <w:jc w:val="both"/>
        <w:rPr>
          <w:color w:val="000000"/>
          <w:lang w:val="x-none"/>
        </w:rPr>
      </w:pPr>
    </w:p>
    <w:p w14:paraId="330BE47A" w14:textId="77777777" w:rsidR="008A3AF1" w:rsidRDefault="008A3AF1">
      <w:pPr>
        <w:tabs>
          <w:tab w:val="left" w:pos="1800"/>
          <w:tab w:val="left" w:pos="3960"/>
          <w:tab w:val="left" w:pos="4500"/>
        </w:tabs>
        <w:autoSpaceDE w:val="0"/>
        <w:autoSpaceDN w:val="0"/>
        <w:adjustRightInd w:val="0"/>
        <w:ind w:right="-288"/>
        <w:jc w:val="both"/>
        <w:rPr>
          <w:color w:val="000000"/>
        </w:rPr>
      </w:pPr>
    </w:p>
    <w:p w14:paraId="66C0E1D0" w14:textId="2E1F05F4" w:rsidR="00F46C79" w:rsidRPr="008162B7" w:rsidRDefault="008162B7" w:rsidP="00F46C79">
      <w:pPr>
        <w:tabs>
          <w:tab w:val="left" w:pos="1800"/>
          <w:tab w:val="left" w:pos="3960"/>
          <w:tab w:val="left" w:pos="4500"/>
        </w:tabs>
        <w:autoSpaceDE w:val="0"/>
        <w:autoSpaceDN w:val="0"/>
        <w:adjustRightInd w:val="0"/>
        <w:ind w:right="-288"/>
        <w:jc w:val="both"/>
        <w:rPr>
          <w:color w:val="000000"/>
          <w:u w:val="single"/>
        </w:rPr>
      </w:pPr>
      <w:r w:rsidRPr="008162B7">
        <w:rPr>
          <w:color w:val="000000"/>
          <w:u w:val="single"/>
        </w:rPr>
        <w:t>CORRESPONDENCE</w:t>
      </w:r>
    </w:p>
    <w:p w14:paraId="51B43CCA" w14:textId="77777777" w:rsidR="00F365C4" w:rsidRDefault="00F365C4" w:rsidP="00290108">
      <w:pPr>
        <w:tabs>
          <w:tab w:val="left" w:pos="1800"/>
          <w:tab w:val="left" w:pos="3960"/>
          <w:tab w:val="left" w:pos="4500"/>
        </w:tabs>
        <w:autoSpaceDE w:val="0"/>
        <w:autoSpaceDN w:val="0"/>
        <w:adjustRightInd w:val="0"/>
        <w:ind w:right="-288"/>
        <w:jc w:val="both"/>
        <w:rPr>
          <w:color w:val="000000"/>
        </w:rPr>
      </w:pPr>
    </w:p>
    <w:p w14:paraId="37463E0E" w14:textId="3E6CB64A" w:rsidR="00F635B7" w:rsidRDefault="00F635B7" w:rsidP="00290108">
      <w:pPr>
        <w:tabs>
          <w:tab w:val="left" w:pos="1800"/>
          <w:tab w:val="left" w:pos="3960"/>
          <w:tab w:val="left" w:pos="4500"/>
        </w:tabs>
        <w:autoSpaceDE w:val="0"/>
        <w:autoSpaceDN w:val="0"/>
        <w:adjustRightInd w:val="0"/>
        <w:ind w:right="-288"/>
        <w:jc w:val="both"/>
      </w:pPr>
      <w:r>
        <w:rPr>
          <w:color w:val="000000"/>
        </w:rPr>
        <w:t xml:space="preserve">Mr. Accetturo </w:t>
      </w:r>
      <w:r w:rsidR="00A94082">
        <w:rPr>
          <w:color w:val="000000"/>
        </w:rPr>
        <w:t xml:space="preserve">stated </w:t>
      </w:r>
      <w:r w:rsidR="009719C0">
        <w:rPr>
          <w:color w:val="000000"/>
        </w:rPr>
        <w:t>that for</w:t>
      </w:r>
      <w:r>
        <w:rPr>
          <w:color w:val="000000"/>
        </w:rPr>
        <w:t xml:space="preserve"> correspondence</w:t>
      </w:r>
      <w:r w:rsidR="009719C0">
        <w:rPr>
          <w:color w:val="000000"/>
        </w:rPr>
        <w:t xml:space="preserve"> they had received</w:t>
      </w:r>
      <w:r>
        <w:t xml:space="preserve"> a l</w:t>
      </w:r>
      <w:r w:rsidRPr="00F97355">
        <w:t>etter dated 10/26/23 from t</w:t>
      </w:r>
      <w:r>
        <w:t>he Board of County Commissioners</w:t>
      </w:r>
      <w:r w:rsidR="00A94082">
        <w:t>,</w:t>
      </w:r>
      <w:r>
        <w:t xml:space="preserve"> re</w:t>
      </w:r>
      <w:r w:rsidR="009719C0">
        <w:t>garding</w:t>
      </w:r>
      <w:r>
        <w:t xml:space="preserve"> Alex Lazorisak resignin</w:t>
      </w:r>
      <w:r w:rsidR="009719C0">
        <w:t>g</w:t>
      </w:r>
      <w:r>
        <w:t xml:space="preserve"> from the PCFA Board</w:t>
      </w:r>
      <w:r w:rsidR="009719C0">
        <w:t xml:space="preserve">. They also received a letter </w:t>
      </w:r>
      <w:r w:rsidR="009719C0" w:rsidRPr="00F97355">
        <w:t>dated 11/13/23 from t</w:t>
      </w:r>
      <w:r w:rsidR="009719C0">
        <w:t xml:space="preserve">he State of NJ DEP regarding the ACO Extension Request. </w:t>
      </w:r>
    </w:p>
    <w:p w14:paraId="06F1B60B" w14:textId="0892A33B" w:rsidR="009719C0" w:rsidRDefault="009719C0" w:rsidP="00290108">
      <w:pPr>
        <w:tabs>
          <w:tab w:val="left" w:pos="1800"/>
          <w:tab w:val="left" w:pos="3960"/>
          <w:tab w:val="left" w:pos="4500"/>
        </w:tabs>
        <w:autoSpaceDE w:val="0"/>
        <w:autoSpaceDN w:val="0"/>
        <w:adjustRightInd w:val="0"/>
        <w:ind w:right="-288"/>
        <w:jc w:val="both"/>
      </w:pPr>
      <w:r>
        <w:t>Mr. Accetturo asked if there were any comments on those two items.</w:t>
      </w:r>
    </w:p>
    <w:p w14:paraId="740824CB" w14:textId="77777777" w:rsidR="009719C0" w:rsidRDefault="009719C0" w:rsidP="00290108">
      <w:pPr>
        <w:tabs>
          <w:tab w:val="left" w:pos="1800"/>
          <w:tab w:val="left" w:pos="3960"/>
          <w:tab w:val="left" w:pos="4500"/>
        </w:tabs>
        <w:autoSpaceDE w:val="0"/>
        <w:autoSpaceDN w:val="0"/>
        <w:adjustRightInd w:val="0"/>
        <w:ind w:right="-288"/>
        <w:jc w:val="both"/>
      </w:pPr>
    </w:p>
    <w:p w14:paraId="62AF3798" w14:textId="57A5A1C2" w:rsidR="009719C0" w:rsidRDefault="009719C0" w:rsidP="00290108">
      <w:pPr>
        <w:tabs>
          <w:tab w:val="left" w:pos="1800"/>
          <w:tab w:val="left" w:pos="3960"/>
          <w:tab w:val="left" w:pos="4500"/>
        </w:tabs>
        <w:autoSpaceDE w:val="0"/>
        <w:autoSpaceDN w:val="0"/>
        <w:adjustRightInd w:val="0"/>
        <w:ind w:right="-288"/>
        <w:jc w:val="both"/>
      </w:pPr>
      <w:r>
        <w:t xml:space="preserve">Mr. Orcutt replied that he would make a motion accepting Mr. </w:t>
      </w:r>
      <w:proofErr w:type="spellStart"/>
      <w:r>
        <w:t>Lazorisak’s</w:t>
      </w:r>
      <w:proofErr w:type="spellEnd"/>
      <w:r>
        <w:t xml:space="preserve"> resignation.</w:t>
      </w:r>
    </w:p>
    <w:p w14:paraId="6B9FEA72" w14:textId="4FFA00B6" w:rsidR="009719C0" w:rsidRDefault="009719C0" w:rsidP="00290108">
      <w:pPr>
        <w:tabs>
          <w:tab w:val="left" w:pos="1800"/>
          <w:tab w:val="left" w:pos="3960"/>
          <w:tab w:val="left" w:pos="4500"/>
        </w:tabs>
        <w:autoSpaceDE w:val="0"/>
        <w:autoSpaceDN w:val="0"/>
        <w:adjustRightInd w:val="0"/>
        <w:ind w:right="-288"/>
        <w:jc w:val="both"/>
      </w:pPr>
      <w:r>
        <w:t>Mr. Accetturo replied that he would second the motion.</w:t>
      </w:r>
    </w:p>
    <w:p w14:paraId="5A75B40F" w14:textId="77777777" w:rsidR="009719C0" w:rsidRDefault="009719C0" w:rsidP="00290108">
      <w:pPr>
        <w:tabs>
          <w:tab w:val="left" w:pos="1800"/>
          <w:tab w:val="left" w:pos="3960"/>
          <w:tab w:val="left" w:pos="4500"/>
        </w:tabs>
        <w:autoSpaceDE w:val="0"/>
        <w:autoSpaceDN w:val="0"/>
        <w:adjustRightInd w:val="0"/>
        <w:ind w:right="-288"/>
        <w:jc w:val="both"/>
      </w:pPr>
    </w:p>
    <w:p w14:paraId="19062D19" w14:textId="77777777" w:rsidR="009719C0" w:rsidRDefault="009719C0" w:rsidP="009719C0">
      <w:pPr>
        <w:tabs>
          <w:tab w:val="left" w:pos="1800"/>
          <w:tab w:val="left" w:pos="3960"/>
          <w:tab w:val="left" w:pos="4500"/>
        </w:tabs>
        <w:spacing w:before="80"/>
        <w:ind w:right="-288"/>
      </w:pPr>
      <w:r>
        <w:t xml:space="preserve">ROLL CALL: </w:t>
      </w:r>
      <w:r>
        <w:tab/>
        <w:t>Mr. Larsen</w:t>
      </w:r>
      <w:r>
        <w:tab/>
        <w:t xml:space="preserve">       - Yes</w:t>
      </w:r>
      <w:r>
        <w:tab/>
        <w:t xml:space="preserve">  </w:t>
      </w:r>
      <w:r>
        <w:tab/>
        <w:t xml:space="preserve">   </w:t>
      </w:r>
    </w:p>
    <w:p w14:paraId="1CFCE975" w14:textId="77777777" w:rsidR="009719C0" w:rsidRDefault="009719C0" w:rsidP="009719C0">
      <w:pPr>
        <w:pStyle w:val="Header"/>
        <w:tabs>
          <w:tab w:val="left" w:pos="720"/>
        </w:tabs>
        <w:ind w:left="1440"/>
      </w:pPr>
      <w:r>
        <w:t xml:space="preserve">      Mr. </w:t>
      </w:r>
      <w:r>
        <w:rPr>
          <w:lang w:val="en-US"/>
        </w:rPr>
        <w:t xml:space="preserve">Orcutt </w:t>
      </w:r>
      <w:r>
        <w:tab/>
        <w:t xml:space="preserve">           - Yes</w:t>
      </w:r>
    </w:p>
    <w:p w14:paraId="2D94EB06" w14:textId="77777777" w:rsidR="009719C0" w:rsidRDefault="009719C0" w:rsidP="009719C0">
      <w:pPr>
        <w:pStyle w:val="Header"/>
        <w:tabs>
          <w:tab w:val="left" w:pos="720"/>
        </w:tabs>
      </w:pPr>
      <w:r>
        <w:tab/>
        <w:t xml:space="preserve">                  Mr. Perez </w:t>
      </w:r>
      <w:r>
        <w:tab/>
        <w:t xml:space="preserve">          </w:t>
      </w:r>
      <w:r>
        <w:rPr>
          <w:lang w:val="en-US"/>
        </w:rPr>
        <w:t xml:space="preserve"> </w:t>
      </w:r>
      <w:r>
        <w:t xml:space="preserve">- </w:t>
      </w:r>
      <w:r>
        <w:rPr>
          <w:lang w:val="en-US"/>
        </w:rPr>
        <w:t>Yes</w:t>
      </w:r>
      <w:r>
        <w:t xml:space="preserve">  </w:t>
      </w:r>
    </w:p>
    <w:p w14:paraId="4508FD87" w14:textId="77777777" w:rsidR="009719C0" w:rsidRDefault="009719C0" w:rsidP="009719C0">
      <w:pPr>
        <w:pStyle w:val="Header"/>
        <w:tabs>
          <w:tab w:val="left" w:pos="720"/>
        </w:tabs>
        <w:ind w:left="1440"/>
      </w:pPr>
      <w:r>
        <w:t xml:space="preserve">      Mr. Accetturo </w:t>
      </w:r>
      <w:r>
        <w:tab/>
        <w:t xml:space="preserve">           - Yes  </w:t>
      </w:r>
    </w:p>
    <w:p w14:paraId="04F2EE4D" w14:textId="77777777" w:rsidR="009719C0" w:rsidRPr="00C01C89" w:rsidRDefault="009719C0" w:rsidP="009719C0">
      <w:pPr>
        <w:tabs>
          <w:tab w:val="left" w:pos="1800"/>
          <w:tab w:val="left" w:pos="3960"/>
          <w:tab w:val="left" w:pos="4500"/>
        </w:tabs>
        <w:autoSpaceDE w:val="0"/>
        <w:autoSpaceDN w:val="0"/>
        <w:adjustRightInd w:val="0"/>
        <w:ind w:right="-288"/>
        <w:jc w:val="both"/>
        <w:rPr>
          <w:color w:val="000000"/>
          <w:lang w:val="x-none"/>
        </w:rPr>
      </w:pPr>
    </w:p>
    <w:p w14:paraId="23D5EA0A" w14:textId="7452110C" w:rsidR="00C378E9" w:rsidRDefault="00C378E9" w:rsidP="00290108">
      <w:pPr>
        <w:tabs>
          <w:tab w:val="left" w:pos="1800"/>
          <w:tab w:val="left" w:pos="3960"/>
          <w:tab w:val="left" w:pos="4500"/>
        </w:tabs>
        <w:autoSpaceDE w:val="0"/>
        <w:autoSpaceDN w:val="0"/>
        <w:adjustRightInd w:val="0"/>
        <w:ind w:right="-288"/>
        <w:jc w:val="both"/>
        <w:rPr>
          <w:color w:val="000000"/>
        </w:rPr>
      </w:pPr>
    </w:p>
    <w:p w14:paraId="7FDB311B" w14:textId="64F8A6E4" w:rsidR="009D1DA3" w:rsidRDefault="00673004" w:rsidP="00290108">
      <w:pPr>
        <w:tabs>
          <w:tab w:val="left" w:pos="1800"/>
          <w:tab w:val="left" w:pos="3960"/>
          <w:tab w:val="left" w:pos="4500"/>
        </w:tabs>
        <w:autoSpaceDE w:val="0"/>
        <w:autoSpaceDN w:val="0"/>
        <w:adjustRightInd w:val="0"/>
        <w:ind w:right="-288"/>
        <w:jc w:val="both"/>
        <w:rPr>
          <w:color w:val="000000"/>
        </w:rPr>
      </w:pPr>
      <w:r>
        <w:rPr>
          <w:color w:val="000000"/>
        </w:rPr>
        <w:t xml:space="preserve"> </w:t>
      </w:r>
    </w:p>
    <w:p w14:paraId="1CFD2040" w14:textId="77777777" w:rsidR="0015103F" w:rsidRDefault="0009776C" w:rsidP="0009776C">
      <w:pPr>
        <w:tabs>
          <w:tab w:val="left" w:pos="1800"/>
          <w:tab w:val="left" w:pos="3960"/>
          <w:tab w:val="left" w:pos="4500"/>
        </w:tabs>
        <w:autoSpaceDE w:val="0"/>
        <w:autoSpaceDN w:val="0"/>
        <w:adjustRightInd w:val="0"/>
        <w:ind w:right="-288"/>
        <w:jc w:val="both"/>
        <w:rPr>
          <w:bCs/>
          <w:color w:val="000000"/>
          <w:u w:val="single"/>
        </w:rPr>
      </w:pPr>
      <w:r w:rsidRPr="000901B7">
        <w:rPr>
          <w:bCs/>
          <w:color w:val="000000"/>
          <w:u w:val="single"/>
        </w:rPr>
        <w:t>PUBLIC COMMENTS (AGENDA ITEMS ONLY)</w:t>
      </w:r>
    </w:p>
    <w:p w14:paraId="35CB0ACC" w14:textId="77777777" w:rsidR="0082160E" w:rsidRPr="0082160E" w:rsidRDefault="0082160E" w:rsidP="0009776C">
      <w:pPr>
        <w:tabs>
          <w:tab w:val="left" w:pos="1800"/>
          <w:tab w:val="left" w:pos="3960"/>
          <w:tab w:val="left" w:pos="4500"/>
        </w:tabs>
        <w:autoSpaceDE w:val="0"/>
        <w:autoSpaceDN w:val="0"/>
        <w:adjustRightInd w:val="0"/>
        <w:ind w:right="-288"/>
        <w:jc w:val="both"/>
        <w:rPr>
          <w:bCs/>
          <w:color w:val="000000"/>
        </w:rPr>
      </w:pPr>
      <w:r w:rsidRPr="0082160E">
        <w:rPr>
          <w:bCs/>
          <w:color w:val="000000"/>
        </w:rPr>
        <w:t xml:space="preserve">Mr. </w:t>
      </w:r>
      <w:r>
        <w:rPr>
          <w:bCs/>
          <w:color w:val="000000"/>
        </w:rPr>
        <w:t>Accetturo asked if there were any public comments for agenda items only.</w:t>
      </w:r>
    </w:p>
    <w:p w14:paraId="4969FBE4" w14:textId="77777777" w:rsidR="00501E6C" w:rsidRDefault="00501E6C" w:rsidP="0009776C">
      <w:pPr>
        <w:tabs>
          <w:tab w:val="left" w:pos="1800"/>
          <w:tab w:val="left" w:pos="3960"/>
          <w:tab w:val="left" w:pos="4500"/>
        </w:tabs>
        <w:autoSpaceDE w:val="0"/>
        <w:autoSpaceDN w:val="0"/>
        <w:adjustRightInd w:val="0"/>
        <w:ind w:right="-288"/>
        <w:jc w:val="both"/>
        <w:rPr>
          <w:bCs/>
          <w:color w:val="000000"/>
        </w:rPr>
      </w:pPr>
    </w:p>
    <w:p w14:paraId="01F1341F" w14:textId="77777777" w:rsidR="00C07061" w:rsidRDefault="00C07061" w:rsidP="00A94458">
      <w:pPr>
        <w:tabs>
          <w:tab w:val="left" w:pos="1800"/>
          <w:tab w:val="left" w:pos="3960"/>
          <w:tab w:val="left" w:pos="4500"/>
        </w:tabs>
        <w:autoSpaceDE w:val="0"/>
        <w:autoSpaceDN w:val="0"/>
        <w:adjustRightInd w:val="0"/>
        <w:ind w:right="-288"/>
        <w:jc w:val="both"/>
        <w:rPr>
          <w:color w:val="000000"/>
        </w:rPr>
      </w:pPr>
    </w:p>
    <w:p w14:paraId="1D693805" w14:textId="77777777" w:rsidR="00FB4B5D" w:rsidRDefault="007A1CD5">
      <w:pPr>
        <w:tabs>
          <w:tab w:val="left" w:pos="1800"/>
          <w:tab w:val="left" w:pos="3960"/>
          <w:tab w:val="left" w:pos="4500"/>
        </w:tabs>
        <w:autoSpaceDE w:val="0"/>
        <w:autoSpaceDN w:val="0"/>
        <w:adjustRightInd w:val="0"/>
        <w:ind w:right="-288"/>
        <w:jc w:val="both"/>
        <w:rPr>
          <w:color w:val="000000"/>
          <w:u w:val="single"/>
        </w:rPr>
      </w:pPr>
      <w:r w:rsidRPr="007A1CD5">
        <w:rPr>
          <w:color w:val="000000"/>
          <w:u w:val="single"/>
        </w:rPr>
        <w:t xml:space="preserve">FINANCE </w:t>
      </w:r>
    </w:p>
    <w:p w14:paraId="3DB949DC" w14:textId="77777777" w:rsidR="00F46C79" w:rsidRDefault="00F46C79" w:rsidP="007838A2">
      <w:pPr>
        <w:tabs>
          <w:tab w:val="left" w:pos="1800"/>
          <w:tab w:val="left" w:pos="3960"/>
          <w:tab w:val="left" w:pos="4500"/>
        </w:tabs>
        <w:autoSpaceDE w:val="0"/>
        <w:autoSpaceDN w:val="0"/>
        <w:adjustRightInd w:val="0"/>
        <w:ind w:right="-288"/>
        <w:jc w:val="both"/>
        <w:rPr>
          <w:color w:val="000000"/>
          <w:u w:val="single"/>
        </w:rPr>
      </w:pPr>
    </w:p>
    <w:p w14:paraId="26170757" w14:textId="64705A14" w:rsidR="004E3728" w:rsidRDefault="0082160E" w:rsidP="007838A2">
      <w:pPr>
        <w:tabs>
          <w:tab w:val="left" w:pos="1800"/>
          <w:tab w:val="left" w:pos="3960"/>
          <w:tab w:val="left" w:pos="4500"/>
        </w:tabs>
        <w:autoSpaceDE w:val="0"/>
        <w:autoSpaceDN w:val="0"/>
        <w:adjustRightInd w:val="0"/>
        <w:ind w:right="-288"/>
        <w:jc w:val="both"/>
        <w:rPr>
          <w:color w:val="000000"/>
        </w:rPr>
      </w:pPr>
      <w:r>
        <w:rPr>
          <w:color w:val="000000"/>
        </w:rPr>
        <w:t xml:space="preserve">Mr. Accetturo stated </w:t>
      </w:r>
      <w:r w:rsidR="009719C0">
        <w:rPr>
          <w:color w:val="000000"/>
        </w:rPr>
        <w:t>that finance was with Mrs. Banghart and Mr. Knittel</w:t>
      </w:r>
      <w:r w:rsidR="008162B7">
        <w:rPr>
          <w:color w:val="000000"/>
        </w:rPr>
        <w:t>.</w:t>
      </w:r>
      <w:r w:rsidR="00E515A8">
        <w:rPr>
          <w:color w:val="000000"/>
        </w:rPr>
        <w:t xml:space="preserve"> </w:t>
      </w:r>
    </w:p>
    <w:p w14:paraId="2A857011" w14:textId="77777777" w:rsidR="00A16FF3" w:rsidRDefault="00A16FF3" w:rsidP="00F44C29">
      <w:pPr>
        <w:tabs>
          <w:tab w:val="left" w:pos="1800"/>
          <w:tab w:val="left" w:pos="3960"/>
          <w:tab w:val="left" w:pos="4500"/>
        </w:tabs>
        <w:autoSpaceDE w:val="0"/>
        <w:autoSpaceDN w:val="0"/>
        <w:adjustRightInd w:val="0"/>
        <w:ind w:right="-288"/>
        <w:jc w:val="both"/>
        <w:rPr>
          <w:color w:val="000000"/>
        </w:rPr>
      </w:pPr>
    </w:p>
    <w:p w14:paraId="6F28D311" w14:textId="403B8B7F" w:rsidR="007B3AC9" w:rsidRDefault="007B3AC9" w:rsidP="00F44C29">
      <w:pPr>
        <w:tabs>
          <w:tab w:val="left" w:pos="1800"/>
          <w:tab w:val="left" w:pos="3960"/>
          <w:tab w:val="left" w:pos="4500"/>
        </w:tabs>
        <w:autoSpaceDE w:val="0"/>
        <w:autoSpaceDN w:val="0"/>
        <w:adjustRightInd w:val="0"/>
        <w:ind w:right="-288"/>
        <w:jc w:val="both"/>
        <w:rPr>
          <w:color w:val="000000"/>
        </w:rPr>
      </w:pPr>
      <w:r>
        <w:rPr>
          <w:color w:val="000000"/>
        </w:rPr>
        <w:lastRenderedPageBreak/>
        <w:t xml:space="preserve">Mr. Knittel stated that the finances were going well, there were no issues. They did receive the first disbursement from closure funds, </w:t>
      </w:r>
      <w:r w:rsidR="00803BBC">
        <w:rPr>
          <w:color w:val="000000"/>
        </w:rPr>
        <w:t>that</w:t>
      </w:r>
      <w:r>
        <w:rPr>
          <w:color w:val="000000"/>
        </w:rPr>
        <w:t xml:space="preserve"> money would work their way into Valley Bank. They initially went to another bank but will end up at Valley at 4.6% interest. This was nice, it was a two-million-dollar reimbursement. It was money that they had spent out-of-pocket for closure funds, throughout </w:t>
      </w:r>
      <w:proofErr w:type="gramStart"/>
      <w:r>
        <w:rPr>
          <w:color w:val="000000"/>
        </w:rPr>
        <w:t>all of</w:t>
      </w:r>
      <w:proofErr w:type="gramEnd"/>
      <w:r>
        <w:rPr>
          <w:color w:val="000000"/>
        </w:rPr>
        <w:t xml:space="preserve"> the calendar year and it took them 7 or 8 months to get that request in, approved and then returned back to them. They were working with the DEP to get those </w:t>
      </w:r>
      <w:r w:rsidR="009F4607">
        <w:rPr>
          <w:color w:val="000000"/>
        </w:rPr>
        <w:t>disbursement requests within 30-to-60-day period instead of six or seven months.</w:t>
      </w:r>
    </w:p>
    <w:p w14:paraId="3F1E90C3" w14:textId="64236348" w:rsidR="009F4607" w:rsidRDefault="009F4607" w:rsidP="00F44C29">
      <w:pPr>
        <w:tabs>
          <w:tab w:val="left" w:pos="1800"/>
          <w:tab w:val="left" w:pos="3960"/>
          <w:tab w:val="left" w:pos="4500"/>
        </w:tabs>
        <w:autoSpaceDE w:val="0"/>
        <w:autoSpaceDN w:val="0"/>
        <w:adjustRightInd w:val="0"/>
        <w:ind w:right="-288"/>
        <w:jc w:val="both"/>
        <w:rPr>
          <w:color w:val="000000"/>
        </w:rPr>
      </w:pPr>
      <w:r>
        <w:rPr>
          <w:color w:val="000000"/>
        </w:rPr>
        <w:t>Mr. Knittel stated that their tonnage was up this year, this was mainly due to being able to receive extra tonnage for the old cell, while they were filling in and shaping several points as they get ready to cap. The tonnage of this year is not reflective of the tonnage that they expect next year.</w:t>
      </w:r>
      <w:r w:rsidR="002D6F15">
        <w:rPr>
          <w:color w:val="000000"/>
        </w:rPr>
        <w:t xml:space="preserve"> They expect the tonnage to go back down to a more normal and consistent level moving forward. </w:t>
      </w:r>
    </w:p>
    <w:p w14:paraId="2E0B1369" w14:textId="77777777" w:rsidR="009F4607" w:rsidRDefault="009F4607" w:rsidP="00F44C29">
      <w:pPr>
        <w:tabs>
          <w:tab w:val="left" w:pos="1800"/>
          <w:tab w:val="left" w:pos="3960"/>
          <w:tab w:val="left" w:pos="4500"/>
        </w:tabs>
        <w:autoSpaceDE w:val="0"/>
        <w:autoSpaceDN w:val="0"/>
        <w:adjustRightInd w:val="0"/>
        <w:ind w:right="-288"/>
        <w:jc w:val="both"/>
        <w:rPr>
          <w:color w:val="000000"/>
        </w:rPr>
      </w:pPr>
    </w:p>
    <w:p w14:paraId="6C350F09" w14:textId="4763646C" w:rsidR="009F4607" w:rsidRDefault="002D6F15" w:rsidP="00F44C29">
      <w:pPr>
        <w:tabs>
          <w:tab w:val="left" w:pos="1800"/>
          <w:tab w:val="left" w:pos="3960"/>
          <w:tab w:val="left" w:pos="4500"/>
        </w:tabs>
        <w:autoSpaceDE w:val="0"/>
        <w:autoSpaceDN w:val="0"/>
        <w:adjustRightInd w:val="0"/>
        <w:ind w:right="-288"/>
        <w:jc w:val="both"/>
        <w:rPr>
          <w:color w:val="000000"/>
        </w:rPr>
      </w:pPr>
      <w:r>
        <w:rPr>
          <w:color w:val="000000"/>
        </w:rPr>
        <w:t>Mr. Knittel stated that they have resolution R-11-01-23 to pay the bills for the month which includes all bills except for one</w:t>
      </w:r>
      <w:r w:rsidR="00803BBC">
        <w:rPr>
          <w:color w:val="000000"/>
        </w:rPr>
        <w:t>,</w:t>
      </w:r>
      <w:r>
        <w:rPr>
          <w:color w:val="000000"/>
        </w:rPr>
        <w:t xml:space="preserve"> which they were asked to hold aside by counsel and they would talk more about that one bill in executive session.</w:t>
      </w:r>
    </w:p>
    <w:p w14:paraId="60B4CD65" w14:textId="77777777" w:rsidR="009F4607" w:rsidRDefault="009F4607" w:rsidP="00F44C29">
      <w:pPr>
        <w:tabs>
          <w:tab w:val="left" w:pos="1800"/>
          <w:tab w:val="left" w:pos="3960"/>
          <w:tab w:val="left" w:pos="4500"/>
        </w:tabs>
        <w:autoSpaceDE w:val="0"/>
        <w:autoSpaceDN w:val="0"/>
        <w:adjustRightInd w:val="0"/>
        <w:ind w:right="-288"/>
        <w:jc w:val="both"/>
        <w:rPr>
          <w:color w:val="000000"/>
        </w:rPr>
      </w:pPr>
    </w:p>
    <w:p w14:paraId="45D98DE8" w14:textId="17D9DA1C" w:rsidR="002D6F15" w:rsidRDefault="002D6F15" w:rsidP="00F44C29">
      <w:pPr>
        <w:tabs>
          <w:tab w:val="left" w:pos="1800"/>
          <w:tab w:val="left" w:pos="3960"/>
          <w:tab w:val="left" w:pos="4500"/>
        </w:tabs>
        <w:autoSpaceDE w:val="0"/>
        <w:autoSpaceDN w:val="0"/>
        <w:adjustRightInd w:val="0"/>
        <w:ind w:right="-288"/>
        <w:jc w:val="both"/>
        <w:rPr>
          <w:color w:val="000000"/>
        </w:rPr>
      </w:pPr>
      <w:r>
        <w:rPr>
          <w:color w:val="000000"/>
        </w:rPr>
        <w:t>Mr. Perez stated that he would make a motion to pay bills.</w:t>
      </w:r>
    </w:p>
    <w:p w14:paraId="0BF5AEB7" w14:textId="6CDC942A" w:rsidR="002D6F15" w:rsidRDefault="002D6F15" w:rsidP="00F44C29">
      <w:pPr>
        <w:tabs>
          <w:tab w:val="left" w:pos="1800"/>
          <w:tab w:val="left" w:pos="3960"/>
          <w:tab w:val="left" w:pos="4500"/>
        </w:tabs>
        <w:autoSpaceDE w:val="0"/>
        <w:autoSpaceDN w:val="0"/>
        <w:adjustRightInd w:val="0"/>
        <w:ind w:right="-288"/>
        <w:jc w:val="both"/>
        <w:rPr>
          <w:color w:val="000000"/>
        </w:rPr>
      </w:pPr>
      <w:r>
        <w:rPr>
          <w:color w:val="000000"/>
        </w:rPr>
        <w:t>Mr. Accetturo stated that he would second the motion.</w:t>
      </w:r>
    </w:p>
    <w:p w14:paraId="77B9D74F" w14:textId="77777777" w:rsidR="009F4607" w:rsidRDefault="009F4607" w:rsidP="00F44C29">
      <w:pPr>
        <w:tabs>
          <w:tab w:val="left" w:pos="1800"/>
          <w:tab w:val="left" w:pos="3960"/>
          <w:tab w:val="left" w:pos="4500"/>
        </w:tabs>
        <w:autoSpaceDE w:val="0"/>
        <w:autoSpaceDN w:val="0"/>
        <w:adjustRightInd w:val="0"/>
        <w:ind w:right="-288"/>
        <w:jc w:val="both"/>
        <w:rPr>
          <w:color w:val="000000"/>
        </w:rPr>
      </w:pPr>
    </w:p>
    <w:p w14:paraId="5C29017C" w14:textId="77777777" w:rsidR="00E95CCE" w:rsidRPr="00733643" w:rsidRDefault="00E95CCE" w:rsidP="00E95CCE">
      <w:pPr>
        <w:jc w:val="both"/>
      </w:pPr>
    </w:p>
    <w:p w14:paraId="3122E81B" w14:textId="77777777" w:rsidR="002D6F15" w:rsidRDefault="002D6F15" w:rsidP="002D6F15">
      <w:pPr>
        <w:tabs>
          <w:tab w:val="left" w:pos="1800"/>
          <w:tab w:val="left" w:pos="3960"/>
          <w:tab w:val="left" w:pos="4500"/>
        </w:tabs>
        <w:spacing w:before="80"/>
        <w:ind w:right="-288"/>
      </w:pPr>
      <w:r>
        <w:t xml:space="preserve">ROLL CALL: </w:t>
      </w:r>
      <w:r>
        <w:tab/>
        <w:t>Mr. Larsen</w:t>
      </w:r>
      <w:r>
        <w:tab/>
        <w:t xml:space="preserve">       - Yes</w:t>
      </w:r>
      <w:r>
        <w:tab/>
        <w:t xml:space="preserve">  </w:t>
      </w:r>
      <w:r>
        <w:tab/>
        <w:t xml:space="preserve">   </w:t>
      </w:r>
    </w:p>
    <w:p w14:paraId="232F2DF3" w14:textId="77777777" w:rsidR="002D6F15" w:rsidRDefault="002D6F15" w:rsidP="002D6F15">
      <w:pPr>
        <w:pStyle w:val="Header"/>
        <w:tabs>
          <w:tab w:val="left" w:pos="720"/>
        </w:tabs>
        <w:ind w:left="1440"/>
      </w:pPr>
      <w:r>
        <w:t xml:space="preserve">      Mr. </w:t>
      </w:r>
      <w:r>
        <w:rPr>
          <w:lang w:val="en-US"/>
        </w:rPr>
        <w:t xml:space="preserve">Orcutt </w:t>
      </w:r>
      <w:r>
        <w:tab/>
        <w:t xml:space="preserve">           - Yes</w:t>
      </w:r>
    </w:p>
    <w:p w14:paraId="64028A75" w14:textId="77777777" w:rsidR="002D6F15" w:rsidRDefault="002D6F15" w:rsidP="002D6F15">
      <w:pPr>
        <w:pStyle w:val="Header"/>
        <w:tabs>
          <w:tab w:val="left" w:pos="720"/>
        </w:tabs>
      </w:pPr>
      <w:r>
        <w:tab/>
        <w:t xml:space="preserve">                  Mr. Perez </w:t>
      </w:r>
      <w:r>
        <w:tab/>
        <w:t xml:space="preserve">          </w:t>
      </w:r>
      <w:r>
        <w:rPr>
          <w:lang w:val="en-US"/>
        </w:rPr>
        <w:t xml:space="preserve"> </w:t>
      </w:r>
      <w:r>
        <w:t xml:space="preserve">- </w:t>
      </w:r>
      <w:r>
        <w:rPr>
          <w:lang w:val="en-US"/>
        </w:rPr>
        <w:t>Yes</w:t>
      </w:r>
      <w:r>
        <w:t xml:space="preserve">  </w:t>
      </w:r>
    </w:p>
    <w:p w14:paraId="508699C6" w14:textId="77777777" w:rsidR="002D6F15" w:rsidRDefault="002D6F15" w:rsidP="002D6F15">
      <w:pPr>
        <w:pStyle w:val="Header"/>
        <w:tabs>
          <w:tab w:val="left" w:pos="720"/>
        </w:tabs>
        <w:ind w:left="1440"/>
      </w:pPr>
      <w:r>
        <w:t xml:space="preserve">      Mr. Accetturo </w:t>
      </w:r>
      <w:r>
        <w:tab/>
        <w:t xml:space="preserve">           - Yes  </w:t>
      </w:r>
    </w:p>
    <w:p w14:paraId="5654D9D7" w14:textId="77777777" w:rsidR="00901478" w:rsidRDefault="00901478" w:rsidP="00901478">
      <w:pPr>
        <w:pStyle w:val="BodyText"/>
        <w:spacing w:after="80"/>
        <w:ind w:right="108"/>
        <w:jc w:val="both"/>
        <w:rPr>
          <w:rFonts w:ascii="Times New Roman" w:hAnsi="Times New Roman"/>
          <w:sz w:val="24"/>
          <w:szCs w:val="24"/>
        </w:rPr>
      </w:pPr>
    </w:p>
    <w:p w14:paraId="0779BAB3" w14:textId="77777777" w:rsidR="002D6F15" w:rsidRDefault="002D6F15" w:rsidP="00901478">
      <w:pPr>
        <w:pStyle w:val="BodyText"/>
        <w:spacing w:after="80"/>
        <w:ind w:right="108"/>
        <w:jc w:val="both"/>
        <w:rPr>
          <w:rFonts w:ascii="Times New Roman" w:hAnsi="Times New Roman"/>
          <w:sz w:val="24"/>
          <w:szCs w:val="24"/>
        </w:rPr>
      </w:pPr>
    </w:p>
    <w:p w14:paraId="2BDDBE14" w14:textId="77777777" w:rsidR="002D6F15" w:rsidRPr="00733643" w:rsidRDefault="002D6F15" w:rsidP="002D6F15">
      <w:pPr>
        <w:pStyle w:val="BodyText"/>
        <w:spacing w:after="80"/>
        <w:ind w:right="108"/>
        <w:jc w:val="both"/>
        <w:rPr>
          <w:rFonts w:ascii="Times New Roman" w:hAnsi="Times New Roman"/>
          <w:sz w:val="24"/>
          <w:szCs w:val="24"/>
        </w:rPr>
      </w:pPr>
      <w:r w:rsidRPr="00733643">
        <w:rPr>
          <w:rFonts w:ascii="Times New Roman" w:hAnsi="Times New Roman"/>
          <w:sz w:val="24"/>
          <w:szCs w:val="24"/>
        </w:rPr>
        <w:t>On a motion b</w:t>
      </w:r>
      <w:r>
        <w:rPr>
          <w:rFonts w:ascii="Times New Roman" w:hAnsi="Times New Roman"/>
          <w:sz w:val="24"/>
          <w:szCs w:val="24"/>
        </w:rPr>
        <w:t xml:space="preserve">y </w:t>
      </w:r>
      <w:r>
        <w:rPr>
          <w:rFonts w:ascii="Times New Roman" w:hAnsi="Times New Roman"/>
          <w:b/>
          <w:i/>
          <w:sz w:val="24"/>
          <w:szCs w:val="24"/>
        </w:rPr>
        <w:t xml:space="preserve">Mr. Perez </w:t>
      </w:r>
      <w:r w:rsidRPr="00733643">
        <w:rPr>
          <w:rFonts w:ascii="Times New Roman" w:hAnsi="Times New Roman"/>
          <w:sz w:val="24"/>
          <w:szCs w:val="24"/>
        </w:rPr>
        <w:t>seconded b</w:t>
      </w:r>
      <w:r>
        <w:rPr>
          <w:rFonts w:ascii="Times New Roman" w:hAnsi="Times New Roman"/>
          <w:sz w:val="24"/>
          <w:szCs w:val="24"/>
        </w:rPr>
        <w:t xml:space="preserve">y </w:t>
      </w:r>
      <w:r w:rsidRPr="0056741D">
        <w:rPr>
          <w:rFonts w:ascii="Times New Roman" w:hAnsi="Times New Roman"/>
          <w:b/>
          <w:bCs/>
          <w:i/>
          <w:iCs/>
          <w:sz w:val="24"/>
          <w:szCs w:val="24"/>
        </w:rPr>
        <w:t>Mr. Accetturo</w:t>
      </w:r>
      <w:r>
        <w:rPr>
          <w:rFonts w:ascii="Times New Roman" w:hAnsi="Times New Roman"/>
          <w:b/>
          <w:i/>
          <w:sz w:val="24"/>
          <w:szCs w:val="24"/>
        </w:rPr>
        <w:t xml:space="preserve">, </w:t>
      </w:r>
      <w:r w:rsidRPr="00733643">
        <w:rPr>
          <w:rFonts w:ascii="Times New Roman" w:hAnsi="Times New Roman"/>
          <w:bCs/>
          <w:sz w:val="24"/>
          <w:szCs w:val="24"/>
        </w:rPr>
        <w:t>the</w:t>
      </w:r>
      <w:r w:rsidRPr="00733643">
        <w:rPr>
          <w:rFonts w:ascii="Times New Roman" w:hAnsi="Times New Roman"/>
          <w:sz w:val="24"/>
          <w:szCs w:val="24"/>
        </w:rPr>
        <w:t xml:space="preserve"> following resolution was adopted by the Pollution Control Financing Authority of Warren County at a meeting held on</w:t>
      </w:r>
      <w:r>
        <w:rPr>
          <w:rFonts w:ascii="Times New Roman" w:hAnsi="Times New Roman"/>
          <w:sz w:val="24"/>
          <w:szCs w:val="24"/>
        </w:rPr>
        <w:t xml:space="preserve"> </w:t>
      </w:r>
      <w:r>
        <w:rPr>
          <w:rFonts w:ascii="Monotype Corsiva" w:hAnsi="Monotype Corsiva"/>
          <w:color w:val="000000"/>
          <w:sz w:val="28"/>
          <w:szCs w:val="28"/>
        </w:rPr>
        <w:t>November 20,</w:t>
      </w:r>
      <w:r w:rsidRPr="00180D9A">
        <w:rPr>
          <w:rFonts w:ascii="Monotype Corsiva" w:hAnsi="Monotype Corsiva"/>
          <w:color w:val="000000"/>
          <w:sz w:val="28"/>
          <w:szCs w:val="28"/>
        </w:rPr>
        <w:t xml:space="preserve"> 20</w:t>
      </w:r>
      <w:r>
        <w:rPr>
          <w:rFonts w:ascii="Monotype Corsiva" w:hAnsi="Monotype Corsiva"/>
          <w:color w:val="000000"/>
          <w:sz w:val="28"/>
          <w:szCs w:val="28"/>
        </w:rPr>
        <w:t>23</w:t>
      </w:r>
      <w:r w:rsidRPr="00733643">
        <w:rPr>
          <w:rFonts w:ascii="Times New Roman" w:hAnsi="Times New Roman"/>
          <w:sz w:val="24"/>
          <w:szCs w:val="24"/>
        </w:rPr>
        <w:t>.</w:t>
      </w:r>
      <w:r w:rsidRPr="00733643">
        <w:rPr>
          <w:rFonts w:ascii="Times New Roman" w:hAnsi="Times New Roman"/>
          <w:sz w:val="24"/>
          <w:szCs w:val="24"/>
        </w:rPr>
        <w:tab/>
      </w:r>
    </w:p>
    <w:p w14:paraId="74D1D416" w14:textId="77777777" w:rsidR="002D6F15" w:rsidRDefault="002D6F15" w:rsidP="002D6F15">
      <w:pPr>
        <w:pStyle w:val="Title"/>
        <w:tabs>
          <w:tab w:val="left" w:pos="5316"/>
        </w:tabs>
        <w:spacing w:before="120" w:after="0"/>
        <w:jc w:val="left"/>
        <w:rPr>
          <w:rFonts w:ascii="Times New Roman" w:hAnsi="Times New Roman"/>
          <w:sz w:val="24"/>
          <w:szCs w:val="24"/>
        </w:rPr>
      </w:pPr>
      <w:r>
        <w:rPr>
          <w:rFonts w:ascii="Times New Roman" w:hAnsi="Times New Roman"/>
          <w:sz w:val="24"/>
          <w:szCs w:val="24"/>
        </w:rPr>
        <w:tab/>
      </w:r>
    </w:p>
    <w:p w14:paraId="30C2537E" w14:textId="77777777" w:rsidR="002D6F15" w:rsidRPr="008D4304" w:rsidRDefault="002D6F15" w:rsidP="002D6F15">
      <w:pPr>
        <w:pStyle w:val="Title"/>
        <w:spacing w:before="0" w:after="0"/>
        <w:rPr>
          <w:rFonts w:ascii="Times New Roman" w:hAnsi="Times New Roman"/>
          <w:sz w:val="26"/>
          <w:szCs w:val="26"/>
          <w:lang w:val="es-ES"/>
        </w:rPr>
      </w:pPr>
      <w:r w:rsidRPr="008D4304">
        <w:rPr>
          <w:rFonts w:ascii="Times New Roman" w:hAnsi="Times New Roman"/>
          <w:sz w:val="26"/>
          <w:szCs w:val="26"/>
          <w:lang w:val="es-ES"/>
        </w:rPr>
        <w:t>R E S O L U T I O N</w:t>
      </w:r>
    </w:p>
    <w:p w14:paraId="2A09DA39" w14:textId="77777777" w:rsidR="002D6F15" w:rsidRPr="003639A6" w:rsidRDefault="002D6F15" w:rsidP="002D6F15">
      <w:pPr>
        <w:pStyle w:val="Title"/>
        <w:spacing w:before="120" w:after="0"/>
        <w:rPr>
          <w:rFonts w:ascii="Times New Roman" w:hAnsi="Times New Roman"/>
          <w:sz w:val="26"/>
          <w:szCs w:val="26"/>
        </w:rPr>
      </w:pPr>
      <w:r w:rsidRPr="003639A6">
        <w:rPr>
          <w:rFonts w:ascii="Times New Roman" w:hAnsi="Times New Roman"/>
          <w:sz w:val="26"/>
          <w:szCs w:val="26"/>
        </w:rPr>
        <w:t>R-</w:t>
      </w:r>
      <w:r>
        <w:rPr>
          <w:rFonts w:ascii="Times New Roman" w:hAnsi="Times New Roman"/>
          <w:sz w:val="26"/>
          <w:szCs w:val="26"/>
        </w:rPr>
        <w:t>11</w:t>
      </w:r>
      <w:r w:rsidRPr="003639A6">
        <w:rPr>
          <w:rFonts w:ascii="Times New Roman" w:hAnsi="Times New Roman"/>
          <w:sz w:val="26"/>
          <w:szCs w:val="26"/>
        </w:rPr>
        <w:t>-0</w:t>
      </w:r>
      <w:r>
        <w:rPr>
          <w:rFonts w:ascii="Times New Roman" w:hAnsi="Times New Roman"/>
          <w:sz w:val="26"/>
          <w:szCs w:val="26"/>
        </w:rPr>
        <w:t>1</w:t>
      </w:r>
      <w:r w:rsidRPr="003639A6">
        <w:rPr>
          <w:rFonts w:ascii="Times New Roman" w:hAnsi="Times New Roman"/>
          <w:sz w:val="26"/>
          <w:szCs w:val="26"/>
        </w:rPr>
        <w:t>-2</w:t>
      </w:r>
      <w:r>
        <w:rPr>
          <w:rFonts w:ascii="Times New Roman" w:hAnsi="Times New Roman"/>
          <w:sz w:val="26"/>
          <w:szCs w:val="26"/>
        </w:rPr>
        <w:t>3</w:t>
      </w:r>
    </w:p>
    <w:p w14:paraId="57058131" w14:textId="77777777" w:rsidR="002D6F15" w:rsidRPr="001A0EC1" w:rsidRDefault="002D6F15" w:rsidP="002D6F15">
      <w:pPr>
        <w:pStyle w:val="BodyText"/>
        <w:spacing w:before="120" w:after="0"/>
        <w:jc w:val="center"/>
        <w:rPr>
          <w:rFonts w:ascii="Times New Roman" w:hAnsi="Times New Roman"/>
          <w:b/>
          <w:sz w:val="26"/>
          <w:szCs w:val="26"/>
        </w:rPr>
      </w:pPr>
      <w:r w:rsidRPr="001A0EC1">
        <w:rPr>
          <w:rFonts w:ascii="Times New Roman" w:hAnsi="Times New Roman"/>
          <w:b/>
          <w:sz w:val="26"/>
          <w:szCs w:val="26"/>
        </w:rPr>
        <w:t xml:space="preserve">To Pay Bills – </w:t>
      </w:r>
      <w:r>
        <w:rPr>
          <w:rFonts w:ascii="Times New Roman" w:hAnsi="Times New Roman"/>
          <w:b/>
          <w:color w:val="000000"/>
          <w:sz w:val="26"/>
          <w:szCs w:val="26"/>
        </w:rPr>
        <w:t>November 20, 2023</w:t>
      </w:r>
    </w:p>
    <w:p w14:paraId="093A0F65" w14:textId="77777777" w:rsidR="002D6F15" w:rsidRPr="00733643" w:rsidRDefault="002D6F15" w:rsidP="002D6F15">
      <w:pPr>
        <w:pStyle w:val="BodyText"/>
        <w:spacing w:after="0"/>
        <w:jc w:val="both"/>
        <w:rPr>
          <w:rFonts w:ascii="Times New Roman" w:hAnsi="Times New Roman"/>
          <w:b/>
          <w:sz w:val="24"/>
          <w:szCs w:val="24"/>
        </w:rPr>
      </w:pPr>
    </w:p>
    <w:p w14:paraId="136D39F6" w14:textId="77777777" w:rsidR="002D6F15" w:rsidRPr="00733643" w:rsidRDefault="002D6F15" w:rsidP="002D6F15">
      <w:pPr>
        <w:tabs>
          <w:tab w:val="left" w:pos="720"/>
          <w:tab w:val="left" w:pos="4230"/>
          <w:tab w:val="right" w:pos="8460"/>
        </w:tabs>
        <w:spacing w:before="120"/>
        <w:jc w:val="both"/>
      </w:pPr>
      <w:r w:rsidRPr="00733643">
        <w:tab/>
        <w:t>WHEREAS, the Pollution Control Financing Authority of Warren County has been presented with invoices for services, supplies and other materials rendered to it or on its behalf;</w:t>
      </w:r>
    </w:p>
    <w:p w14:paraId="6055428B" w14:textId="77777777" w:rsidR="002D6F15" w:rsidRPr="00733643" w:rsidRDefault="002D6F15" w:rsidP="002D6F15">
      <w:pPr>
        <w:tabs>
          <w:tab w:val="left" w:pos="720"/>
          <w:tab w:val="left" w:pos="4230"/>
          <w:tab w:val="right" w:pos="8460"/>
        </w:tabs>
        <w:jc w:val="both"/>
      </w:pPr>
    </w:p>
    <w:p w14:paraId="41E6C6D5" w14:textId="77777777" w:rsidR="002D6F15" w:rsidRPr="00733643" w:rsidRDefault="002D6F15" w:rsidP="002D6F15">
      <w:pPr>
        <w:pStyle w:val="BodyText3"/>
        <w:rPr>
          <w:rFonts w:ascii="Times New Roman" w:hAnsi="Times New Roman"/>
        </w:rPr>
      </w:pPr>
      <w:r w:rsidRPr="00733643">
        <w:rPr>
          <w:rFonts w:ascii="Times New Roman" w:hAnsi="Times New Roman"/>
        </w:rPr>
        <w:tab/>
        <w:t>NOW, THEREFORE, be it resolved by the Pollution Control Financing Authority of Warren County that the following bills be paid:</w:t>
      </w:r>
    </w:p>
    <w:p w14:paraId="4D66A847" w14:textId="77777777" w:rsidR="002D6F15" w:rsidRPr="00733643" w:rsidRDefault="002D6F15" w:rsidP="002D6F15">
      <w:pPr>
        <w:jc w:val="both"/>
      </w:pPr>
    </w:p>
    <w:p w14:paraId="76528FE5" w14:textId="77777777" w:rsidR="002D6F15" w:rsidRPr="00733643" w:rsidRDefault="002D6F15" w:rsidP="002D6F15">
      <w:pPr>
        <w:jc w:val="both"/>
      </w:pPr>
    </w:p>
    <w:p w14:paraId="586737CE" w14:textId="77777777" w:rsidR="002D6F15" w:rsidRPr="00733643" w:rsidRDefault="002D6F15" w:rsidP="002D6F15">
      <w:pPr>
        <w:jc w:val="both"/>
      </w:pPr>
    </w:p>
    <w:p w14:paraId="0AD4BE2B" w14:textId="77777777" w:rsidR="002D6F15" w:rsidRPr="00733643" w:rsidRDefault="002D6F15" w:rsidP="002D6F15">
      <w:pPr>
        <w:jc w:val="both"/>
      </w:pPr>
    </w:p>
    <w:p w14:paraId="1E90336B" w14:textId="77777777" w:rsidR="002D6F15" w:rsidRPr="00733643" w:rsidRDefault="002D6F15" w:rsidP="002D6F15">
      <w:pPr>
        <w:jc w:val="center"/>
        <w:rPr>
          <w:i/>
        </w:rPr>
      </w:pPr>
      <w:r w:rsidRPr="00733643">
        <w:rPr>
          <w:i/>
        </w:rPr>
        <w:lastRenderedPageBreak/>
        <w:t>See Attached</w:t>
      </w:r>
    </w:p>
    <w:p w14:paraId="1D114167" w14:textId="77777777" w:rsidR="002D6F15" w:rsidRPr="00733643" w:rsidRDefault="002D6F15" w:rsidP="002D6F15">
      <w:pPr>
        <w:jc w:val="center"/>
        <w:rPr>
          <w:i/>
        </w:rPr>
      </w:pPr>
    </w:p>
    <w:p w14:paraId="3A06C25E" w14:textId="77777777" w:rsidR="002D6F15" w:rsidRPr="00733643" w:rsidRDefault="002D6F15" w:rsidP="002D6F15">
      <w:pPr>
        <w:jc w:val="both"/>
      </w:pPr>
    </w:p>
    <w:p w14:paraId="305B6199" w14:textId="77777777" w:rsidR="002D6F15" w:rsidRDefault="002D6F15" w:rsidP="002D6F15">
      <w:pPr>
        <w:jc w:val="both"/>
      </w:pPr>
    </w:p>
    <w:p w14:paraId="3CBBEF11" w14:textId="77777777" w:rsidR="002D6F15" w:rsidRDefault="002D6F15" w:rsidP="002D6F15">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10CF39C4" w14:textId="77777777" w:rsidR="002D6F15" w:rsidRDefault="002D6F15" w:rsidP="002D6F15">
      <w:pPr>
        <w:pStyle w:val="Header"/>
        <w:tabs>
          <w:tab w:val="left" w:pos="720"/>
        </w:tabs>
        <w:ind w:left="1440"/>
      </w:pPr>
      <w:r>
        <w:t xml:space="preserve">      Mr. Orcutt</w:t>
      </w:r>
      <w:r>
        <w:tab/>
        <w:t xml:space="preserve">          - Yes</w:t>
      </w:r>
      <w:r>
        <w:tab/>
        <w:t xml:space="preserve">  </w:t>
      </w:r>
    </w:p>
    <w:p w14:paraId="78E7DED4" w14:textId="77777777" w:rsidR="002D6F15" w:rsidRDefault="002D6F15" w:rsidP="002D6F15">
      <w:pPr>
        <w:pStyle w:val="Header"/>
        <w:tabs>
          <w:tab w:val="left" w:pos="720"/>
        </w:tabs>
      </w:pPr>
      <w:r>
        <w:tab/>
        <w:t xml:space="preserve">                  Mr. Perez </w:t>
      </w:r>
      <w:r>
        <w:tab/>
        <w:t xml:space="preserve">          - Yes</w:t>
      </w:r>
    </w:p>
    <w:p w14:paraId="725C67EB" w14:textId="77777777" w:rsidR="002D6F15" w:rsidRDefault="002D6F15" w:rsidP="002D6F15">
      <w:pPr>
        <w:pStyle w:val="Header"/>
        <w:tabs>
          <w:tab w:val="left" w:pos="720"/>
        </w:tabs>
        <w:ind w:left="1440"/>
      </w:pPr>
      <w:r>
        <w:t xml:space="preserve">      Mr. Accetturo </w:t>
      </w:r>
      <w:r>
        <w:tab/>
        <w:t xml:space="preserve">          - Yes</w:t>
      </w:r>
    </w:p>
    <w:p w14:paraId="5E0B9AC8" w14:textId="77777777" w:rsidR="002D6F15" w:rsidRDefault="002D6F15" w:rsidP="002D6F15">
      <w:pPr>
        <w:pStyle w:val="Header"/>
        <w:tabs>
          <w:tab w:val="left" w:pos="720"/>
        </w:tabs>
        <w:ind w:left="1440"/>
      </w:pPr>
      <w:r>
        <w:tab/>
        <w:t xml:space="preserve">   </w:t>
      </w:r>
    </w:p>
    <w:p w14:paraId="7E3DC098" w14:textId="77777777" w:rsidR="002D6F15" w:rsidRPr="00733643" w:rsidRDefault="002D6F15" w:rsidP="002D6F15">
      <w:r w:rsidRPr="00733643">
        <w:tab/>
      </w:r>
      <w:r w:rsidRPr="00733643">
        <w:tab/>
      </w:r>
      <w:r w:rsidRPr="00733643">
        <w:tab/>
      </w:r>
      <w:r w:rsidRPr="00733643">
        <w:tab/>
      </w:r>
      <w:r w:rsidRPr="00733643">
        <w:tab/>
      </w:r>
      <w:r w:rsidRPr="00733643">
        <w:tab/>
      </w:r>
    </w:p>
    <w:p w14:paraId="22129489" w14:textId="77777777" w:rsidR="002D6F15" w:rsidRPr="00733643" w:rsidRDefault="002D6F15" w:rsidP="002D6F15">
      <w:pPr>
        <w:pStyle w:val="BodyText"/>
        <w:jc w:val="both"/>
        <w:rPr>
          <w:rFonts w:ascii="Times New Roman" w:hAnsi="Times New Roman"/>
          <w:sz w:val="24"/>
          <w:szCs w:val="24"/>
        </w:rPr>
      </w:pPr>
      <w:r w:rsidRPr="00733643">
        <w:rPr>
          <w:rFonts w:ascii="Times New Roman" w:hAnsi="Times New Roman"/>
          <w:sz w:val="24"/>
          <w:szCs w:val="24"/>
        </w:rPr>
        <w:tab/>
        <w:t>We hereby certify Resolution to Pay Bills in the amount of</w:t>
      </w:r>
      <w:r>
        <w:rPr>
          <w:rFonts w:ascii="Times New Roman" w:hAnsi="Times New Roman"/>
          <w:sz w:val="24"/>
          <w:szCs w:val="24"/>
        </w:rPr>
        <w:t xml:space="preserve">  </w:t>
      </w:r>
      <w:r w:rsidRPr="00714F79">
        <w:rPr>
          <w:rFonts w:ascii="Times New Roman" w:hAnsi="Times New Roman"/>
          <w:b/>
          <w:color w:val="000000"/>
          <w:sz w:val="24"/>
          <w:szCs w:val="24"/>
          <w:u w:val="single"/>
        </w:rPr>
        <w:t>$</w:t>
      </w:r>
      <w:r>
        <w:rPr>
          <w:rFonts w:ascii="Times New Roman" w:hAnsi="Times New Roman"/>
          <w:b/>
          <w:color w:val="000000"/>
          <w:sz w:val="24"/>
          <w:szCs w:val="24"/>
          <w:u w:val="single"/>
        </w:rPr>
        <w:t xml:space="preserve">1,078,681.39 </w:t>
      </w:r>
      <w:r>
        <w:rPr>
          <w:rFonts w:ascii="Times New Roman" w:hAnsi="Times New Roman"/>
          <w:b/>
          <w:color w:val="000000"/>
          <w:sz w:val="24"/>
          <w:szCs w:val="24"/>
        </w:rPr>
        <w:t xml:space="preserve"> </w:t>
      </w:r>
      <w:r w:rsidRPr="00714F79">
        <w:rPr>
          <w:rFonts w:ascii="Times New Roman" w:hAnsi="Times New Roman"/>
          <w:color w:val="000000"/>
          <w:sz w:val="24"/>
          <w:szCs w:val="24"/>
        </w:rPr>
        <w:t>t</w:t>
      </w:r>
      <w:r w:rsidRPr="00714F79">
        <w:rPr>
          <w:rFonts w:ascii="Times New Roman" w:hAnsi="Times New Roman"/>
          <w:sz w:val="24"/>
          <w:szCs w:val="24"/>
        </w:rPr>
        <w:t>o</w:t>
      </w:r>
      <w:r w:rsidRPr="00733643">
        <w:rPr>
          <w:rFonts w:ascii="Times New Roman" w:hAnsi="Times New Roman"/>
          <w:sz w:val="24"/>
          <w:szCs w:val="24"/>
        </w:rPr>
        <w:t xml:space="preserve"> be a true copy of a resolution adopted by the Pollution Control Financing Authority of Warren County on the </w:t>
      </w:r>
      <w:r w:rsidRPr="00871A58">
        <w:rPr>
          <w:rFonts w:ascii="Monotype Corsiva" w:hAnsi="Monotype Corsiva"/>
          <w:sz w:val="28"/>
          <w:szCs w:val="28"/>
        </w:rPr>
        <w:t>2</w:t>
      </w:r>
      <w:r>
        <w:rPr>
          <w:rFonts w:ascii="Monotype Corsiva" w:hAnsi="Monotype Corsiva"/>
          <w:sz w:val="28"/>
          <w:szCs w:val="28"/>
        </w:rPr>
        <w:t>0</w:t>
      </w:r>
      <w:r w:rsidRPr="00243519">
        <w:rPr>
          <w:rFonts w:ascii="Monotype Corsiva" w:hAnsi="Monotype Corsiva"/>
          <w:sz w:val="28"/>
          <w:szCs w:val="28"/>
          <w:vertAlign w:val="superscript"/>
        </w:rPr>
        <w:t>th</w:t>
      </w:r>
      <w:r>
        <w:rPr>
          <w:rFonts w:ascii="Monotype Corsiva" w:hAnsi="Monotype Corsiva"/>
          <w:sz w:val="28"/>
          <w:szCs w:val="28"/>
        </w:rPr>
        <w:t xml:space="preserve"> </w:t>
      </w:r>
      <w:r w:rsidRPr="00871A58">
        <w:rPr>
          <w:rFonts w:ascii="Monotype Corsiva" w:hAnsi="Monotype Corsiva"/>
          <w:sz w:val="28"/>
          <w:szCs w:val="28"/>
        </w:rPr>
        <w:t xml:space="preserve"> day</w:t>
      </w:r>
      <w:r w:rsidRPr="00871A58">
        <w:rPr>
          <w:rFonts w:ascii="Monotype Corsiva" w:hAnsi="Monotype Corsiva"/>
          <w:sz w:val="24"/>
          <w:szCs w:val="24"/>
        </w:rPr>
        <w:t xml:space="preserve"> of </w:t>
      </w:r>
      <w:r>
        <w:rPr>
          <w:rFonts w:ascii="Monotype Corsiva" w:hAnsi="Monotype Corsiva"/>
          <w:i/>
          <w:iCs/>
          <w:sz w:val="24"/>
          <w:szCs w:val="24"/>
        </w:rPr>
        <w:t>Novem</w:t>
      </w:r>
      <w:r w:rsidRPr="00871A58">
        <w:rPr>
          <w:rFonts w:ascii="Monotype Corsiva" w:hAnsi="Monotype Corsiva"/>
          <w:i/>
          <w:iCs/>
          <w:sz w:val="24"/>
          <w:szCs w:val="24"/>
        </w:rPr>
        <w:t>ber</w:t>
      </w:r>
      <w:r w:rsidRPr="00871A58">
        <w:rPr>
          <w:rFonts w:ascii="Monotype Corsiva" w:hAnsi="Monotype Corsiva"/>
          <w:sz w:val="28"/>
          <w:szCs w:val="28"/>
        </w:rPr>
        <w:t>, 2023</w:t>
      </w:r>
      <w:r w:rsidRPr="00733643">
        <w:rPr>
          <w:rFonts w:ascii="Times New Roman" w:hAnsi="Times New Roman"/>
          <w:sz w:val="24"/>
          <w:szCs w:val="24"/>
        </w:rPr>
        <w:t>.</w:t>
      </w:r>
    </w:p>
    <w:p w14:paraId="3DD9156D" w14:textId="77777777" w:rsidR="002D6F15" w:rsidRPr="00733643" w:rsidRDefault="002D6F15" w:rsidP="002D6F15">
      <w:pPr>
        <w:pStyle w:val="BodyText4"/>
        <w:spacing w:after="0"/>
        <w:ind w:left="0"/>
        <w:jc w:val="center"/>
        <w:rPr>
          <w:rFonts w:ascii="Times New Roman" w:hAnsi="Times New Roman"/>
          <w:sz w:val="24"/>
          <w:szCs w:val="24"/>
        </w:rPr>
      </w:pPr>
    </w:p>
    <w:p w14:paraId="4C17BF47" w14:textId="77777777" w:rsidR="002D6F15" w:rsidRPr="00733643" w:rsidRDefault="002D6F15" w:rsidP="002D6F15">
      <w:pPr>
        <w:pStyle w:val="BodyText4"/>
        <w:spacing w:after="0"/>
        <w:ind w:left="0"/>
        <w:jc w:val="center"/>
        <w:rPr>
          <w:rFonts w:ascii="Times New Roman" w:hAnsi="Times New Roman"/>
          <w:sz w:val="24"/>
          <w:szCs w:val="24"/>
        </w:rPr>
      </w:pPr>
    </w:p>
    <w:p w14:paraId="4611E7FA" w14:textId="62276F13" w:rsidR="002D6F15" w:rsidRPr="00733643" w:rsidRDefault="002D6F15" w:rsidP="002D6F15">
      <w:pPr>
        <w:pStyle w:val="BodyText4"/>
        <w:tabs>
          <w:tab w:val="center" w:pos="4824"/>
          <w:tab w:val="left" w:pos="7884"/>
        </w:tabs>
        <w:spacing w:after="0"/>
        <w:ind w:left="0"/>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189D45" wp14:editId="44253322">
                <wp:simplePos x="0" y="0"/>
                <wp:positionH relativeFrom="column">
                  <wp:posOffset>3908425</wp:posOffset>
                </wp:positionH>
                <wp:positionV relativeFrom="paragraph">
                  <wp:posOffset>69215</wp:posOffset>
                </wp:positionV>
                <wp:extent cx="1549400" cy="0"/>
                <wp:effectExtent l="12700" t="12065" r="9525" b="6985"/>
                <wp:wrapNone/>
                <wp:docPr id="188740942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D155A" id="_x0000_t32" coordsize="21600,21600" o:spt="32" o:oned="t" path="m,l21600,21600e" filled="f">
                <v:path arrowok="t" fillok="f" o:connecttype="none"/>
                <o:lock v:ext="edit" shapetype="t"/>
              </v:shapetype>
              <v:shape id="Straight Arrow Connector 2" o:spid="_x0000_s1026" type="#_x0000_t32" style="position:absolute;margin-left:307.75pt;margin-top:5.45pt;width:1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JuAEAAFYDAAAOAAAAZHJzL2Uyb0RvYy54bWysU8Fu2zAMvQ/YPwi6L7aDZli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55653E9" wp14:editId="33618E9F">
                <wp:simplePos x="0" y="0"/>
                <wp:positionH relativeFrom="column">
                  <wp:posOffset>572135</wp:posOffset>
                </wp:positionH>
                <wp:positionV relativeFrom="paragraph">
                  <wp:posOffset>111125</wp:posOffset>
                </wp:positionV>
                <wp:extent cx="1710690" cy="0"/>
                <wp:effectExtent l="10160" t="6350" r="12700" b="12700"/>
                <wp:wrapNone/>
                <wp:docPr id="40613484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1370" id="Straight Arrow Connector 1" o:spid="_x0000_s1026" type="#_x0000_t32" style="position:absolute;margin-left:45.05pt;margin-top:8.75pt;width:13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"/>
            </w:pict>
          </mc:Fallback>
        </mc:AlternateContent>
      </w:r>
      <w:r>
        <w:rPr>
          <w:rFonts w:ascii="Times New Roman" w:hAnsi="Times New Roman"/>
          <w:sz w:val="24"/>
          <w:szCs w:val="24"/>
        </w:rPr>
        <w:tab/>
        <w:t xml:space="preserve">   </w:t>
      </w:r>
    </w:p>
    <w:p w14:paraId="37FD2BDA" w14:textId="77777777" w:rsidR="002D6F15" w:rsidRPr="00733643" w:rsidRDefault="002D6F15" w:rsidP="002D6F15">
      <w:pPr>
        <w:pStyle w:val="BodyText4"/>
        <w:spacing w:after="0"/>
        <w:ind w:left="0"/>
        <w:rPr>
          <w:rFonts w:ascii="Times New Roman" w:hAnsi="Times New Roman"/>
          <w:sz w:val="24"/>
          <w:szCs w:val="24"/>
        </w:rPr>
      </w:pPr>
      <w:r>
        <w:rPr>
          <w:rFonts w:ascii="Times New Roman" w:hAnsi="Times New Roman"/>
          <w:sz w:val="24"/>
          <w:szCs w:val="24"/>
        </w:rPr>
        <w:t xml:space="preserve">                          Mariann Cliff</w:t>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Pr>
          <w:rFonts w:ascii="Times New Roman" w:hAnsi="Times New Roman"/>
          <w:sz w:val="24"/>
          <w:szCs w:val="24"/>
        </w:rPr>
        <w:t xml:space="preserve"> </w:t>
      </w:r>
      <w:r w:rsidRPr="00733643">
        <w:rPr>
          <w:rFonts w:ascii="Times New Roman" w:hAnsi="Times New Roman"/>
          <w:sz w:val="24"/>
          <w:szCs w:val="24"/>
        </w:rPr>
        <w:t>J</w:t>
      </w:r>
      <w:r>
        <w:rPr>
          <w:rFonts w:ascii="Times New Roman" w:hAnsi="Times New Roman"/>
          <w:sz w:val="24"/>
          <w:szCs w:val="24"/>
        </w:rPr>
        <w:t>onathan Knittel</w:t>
      </w:r>
    </w:p>
    <w:p w14:paraId="06880F5C" w14:textId="77777777" w:rsidR="002D6F15" w:rsidRDefault="002D6F15" w:rsidP="002D6F15">
      <w:pPr>
        <w:pStyle w:val="BodyText4"/>
        <w:spacing w:after="0"/>
        <w:ind w:left="0"/>
        <w:jc w:val="center"/>
        <w:rPr>
          <w:rFonts w:ascii="Times New Roman" w:hAnsi="Times New Roman"/>
          <w:sz w:val="24"/>
          <w:szCs w:val="24"/>
        </w:rPr>
      </w:pPr>
      <w:r w:rsidRPr="00733643">
        <w:rPr>
          <w:rFonts w:ascii="Times New Roman" w:hAnsi="Times New Roman"/>
          <w:sz w:val="24"/>
          <w:szCs w:val="24"/>
        </w:rPr>
        <w:t>Recording Secretary</w:t>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sidRPr="00733643">
        <w:rPr>
          <w:rFonts w:ascii="Times New Roman" w:hAnsi="Times New Roman"/>
          <w:sz w:val="24"/>
          <w:szCs w:val="24"/>
        </w:rPr>
        <w:tab/>
      </w:r>
      <w:r>
        <w:rPr>
          <w:rFonts w:ascii="Times New Roman" w:hAnsi="Times New Roman"/>
          <w:sz w:val="24"/>
          <w:szCs w:val="24"/>
        </w:rPr>
        <w:t>Director of Operations</w:t>
      </w:r>
    </w:p>
    <w:p w14:paraId="2CC1E2A3" w14:textId="77777777" w:rsidR="002D6F15" w:rsidRDefault="002D6F15" w:rsidP="002D6F15">
      <w:pPr>
        <w:pStyle w:val="BodyText4"/>
        <w:spacing w:after="0"/>
        <w:ind w:left="0"/>
        <w:jc w:val="center"/>
        <w:rPr>
          <w:rFonts w:ascii="Times New Roman" w:hAnsi="Times New Roman"/>
          <w:sz w:val="24"/>
          <w:szCs w:val="24"/>
        </w:rPr>
      </w:pPr>
    </w:p>
    <w:p w14:paraId="2520531F" w14:textId="77777777" w:rsidR="002D6F15" w:rsidRDefault="002D6F15" w:rsidP="002D6F15">
      <w:pPr>
        <w:pStyle w:val="BodyText4"/>
        <w:spacing w:after="0"/>
        <w:ind w:left="0"/>
        <w:jc w:val="center"/>
        <w:rPr>
          <w:rFonts w:ascii="Times New Roman" w:hAnsi="Times New Roman"/>
          <w:sz w:val="24"/>
          <w:szCs w:val="24"/>
        </w:rPr>
      </w:pPr>
    </w:p>
    <w:p w14:paraId="64217FCF" w14:textId="77777777" w:rsidR="002D6F15" w:rsidRDefault="002D6F15" w:rsidP="002D6F15">
      <w:pPr>
        <w:pStyle w:val="BodyText4"/>
        <w:spacing w:after="0"/>
        <w:ind w:left="0"/>
        <w:jc w:val="center"/>
        <w:rPr>
          <w:rFonts w:ascii="Times New Roman" w:hAnsi="Times New Roman"/>
          <w:sz w:val="24"/>
          <w:szCs w:val="24"/>
        </w:rPr>
      </w:pPr>
    </w:p>
    <w:p w14:paraId="74312733" w14:textId="77777777" w:rsidR="002D6F15" w:rsidRDefault="002D6F15" w:rsidP="002D6F15">
      <w:pPr>
        <w:pStyle w:val="BodyText4"/>
        <w:tabs>
          <w:tab w:val="left" w:pos="3300"/>
        </w:tabs>
        <w:spacing w:after="0"/>
        <w:ind w:left="0"/>
        <w:rPr>
          <w:rFonts w:ascii="Times New Roman" w:hAnsi="Times New Roman"/>
          <w:sz w:val="24"/>
          <w:szCs w:val="24"/>
        </w:rPr>
      </w:pPr>
      <w:r>
        <w:rPr>
          <w:rFonts w:ascii="Times New Roman" w:hAnsi="Times New Roman"/>
          <w:sz w:val="24"/>
          <w:szCs w:val="24"/>
        </w:rPr>
        <w:tab/>
      </w:r>
    </w:p>
    <w:p w14:paraId="1CB9CB29" w14:textId="77777777" w:rsidR="002D6F15" w:rsidRDefault="002D6F15" w:rsidP="002D6F15">
      <w:pPr>
        <w:pStyle w:val="BodyText4"/>
        <w:spacing w:after="0"/>
        <w:ind w:left="0"/>
        <w:jc w:val="center"/>
        <w:rPr>
          <w:rFonts w:ascii="Times New Roman" w:hAnsi="Times New Roman"/>
          <w:sz w:val="24"/>
          <w:szCs w:val="24"/>
        </w:rPr>
      </w:pPr>
    </w:p>
    <w:p w14:paraId="1EB3B2A6" w14:textId="77777777" w:rsidR="002D6F15" w:rsidRDefault="002D6F15" w:rsidP="002D6F15">
      <w:pPr>
        <w:pStyle w:val="BodyText4"/>
        <w:spacing w:after="0"/>
        <w:ind w:left="0"/>
        <w:rPr>
          <w:rFonts w:ascii="Times New Roman" w:hAnsi="Times New Roman"/>
          <w:sz w:val="24"/>
          <w:szCs w:val="24"/>
        </w:rPr>
      </w:pPr>
      <w:r>
        <w:rPr>
          <w:rFonts w:ascii="Times New Roman" w:hAnsi="Times New Roman"/>
          <w:sz w:val="24"/>
          <w:szCs w:val="24"/>
        </w:rPr>
        <w:t>Approved:  11/20/23</w:t>
      </w:r>
    </w:p>
    <w:p w14:paraId="5C165E13" w14:textId="77777777" w:rsidR="002D6F15" w:rsidRPr="00733643" w:rsidRDefault="002D6F15" w:rsidP="002D6F15">
      <w:pPr>
        <w:pStyle w:val="BodyText4"/>
        <w:spacing w:after="0"/>
        <w:ind w:left="0"/>
        <w:rPr>
          <w:rFonts w:ascii="Times New Roman" w:hAnsi="Times New Roman"/>
          <w:sz w:val="24"/>
          <w:szCs w:val="24"/>
        </w:rPr>
      </w:pPr>
    </w:p>
    <w:p w14:paraId="114BE63F" w14:textId="06545648" w:rsidR="00C23D0A" w:rsidRDefault="00C23D0A" w:rsidP="00C23D0A">
      <w:pPr>
        <w:tabs>
          <w:tab w:val="left" w:pos="1800"/>
          <w:tab w:val="left" w:pos="3960"/>
          <w:tab w:val="left" w:pos="4500"/>
        </w:tabs>
        <w:ind w:right="-288"/>
        <w:rPr>
          <w:bCs/>
        </w:rPr>
      </w:pPr>
    </w:p>
    <w:p w14:paraId="502867B4" w14:textId="4CF07E49" w:rsidR="00902EAA" w:rsidRDefault="0080783E" w:rsidP="00C23D0A">
      <w:pPr>
        <w:tabs>
          <w:tab w:val="left" w:pos="1800"/>
          <w:tab w:val="left" w:pos="3960"/>
          <w:tab w:val="left" w:pos="4500"/>
        </w:tabs>
        <w:ind w:right="-288"/>
        <w:rPr>
          <w:bCs/>
        </w:rPr>
      </w:pPr>
      <w:r>
        <w:rPr>
          <w:bCs/>
        </w:rPr>
        <w:t xml:space="preserve">Mr. Knittel stated that next, </w:t>
      </w:r>
      <w:r w:rsidR="001C349E">
        <w:rPr>
          <w:bCs/>
        </w:rPr>
        <w:t xml:space="preserve">was </w:t>
      </w:r>
      <w:r>
        <w:rPr>
          <w:bCs/>
        </w:rPr>
        <w:t xml:space="preserve">A-2 our 2024 Draft Budget was due to the State in December, so they have this meeting alone to approve a resolution to introduce a draft 2024 budget. This could be edited by us or the DCA, </w:t>
      </w:r>
      <w:r w:rsidR="00122234">
        <w:rPr>
          <w:bCs/>
        </w:rPr>
        <w:t>(Division of Community Affairs) if they deem it necessary. They did instruct them this calendar year</w:t>
      </w:r>
      <w:r w:rsidR="00A169AC">
        <w:rPr>
          <w:bCs/>
        </w:rPr>
        <w:t>,</w:t>
      </w:r>
      <w:r w:rsidR="00122234">
        <w:rPr>
          <w:bCs/>
        </w:rPr>
        <w:t xml:space="preserve"> to withhold from using their net ca</w:t>
      </w:r>
      <w:r w:rsidR="006D55F7">
        <w:rPr>
          <w:bCs/>
        </w:rPr>
        <w:t>sh</w:t>
      </w:r>
      <w:r w:rsidR="00122234">
        <w:rPr>
          <w:bCs/>
        </w:rPr>
        <w:t xml:space="preserve"> position for any capital. They put a restriction on them for one year until their cash balance returns to a higher level. Those levels dropped because they used their own cash to pay for cell-7. They anticipate the net position returning to a favorable position by January of next year</w:t>
      </w:r>
      <w:r w:rsidR="00C90C3F">
        <w:rPr>
          <w:bCs/>
        </w:rPr>
        <w:t>,</w:t>
      </w:r>
      <w:r w:rsidR="00122234">
        <w:rPr>
          <w:bCs/>
        </w:rPr>
        <w:t xml:space="preserve"> and so for this calendar year, this budget was a little </w:t>
      </w:r>
      <w:r w:rsidR="000D023D">
        <w:rPr>
          <w:bCs/>
        </w:rPr>
        <w:t xml:space="preserve">strange in the </w:t>
      </w:r>
      <w:r w:rsidR="00902EAA">
        <w:rPr>
          <w:bCs/>
        </w:rPr>
        <w:t xml:space="preserve">sense of, any large item expense will be built into that one-year budget. Anything that they spend needs to be paid for from revenue from that calendar year, not from capital. They anticipate that </w:t>
      </w:r>
      <w:r w:rsidR="00C90C3F">
        <w:rPr>
          <w:bCs/>
        </w:rPr>
        <w:t xml:space="preserve">the </w:t>
      </w:r>
      <w:r w:rsidR="00902EAA">
        <w:rPr>
          <w:bCs/>
        </w:rPr>
        <w:t xml:space="preserve">capital restriction </w:t>
      </w:r>
      <w:r w:rsidR="00C90C3F">
        <w:rPr>
          <w:bCs/>
        </w:rPr>
        <w:t>w</w:t>
      </w:r>
      <w:r w:rsidR="00902EAA">
        <w:rPr>
          <w:bCs/>
        </w:rPr>
        <w:t>o</w:t>
      </w:r>
      <w:r w:rsidR="00C90C3F">
        <w:rPr>
          <w:bCs/>
        </w:rPr>
        <w:t>uld</w:t>
      </w:r>
      <w:r w:rsidR="00902EAA">
        <w:rPr>
          <w:bCs/>
        </w:rPr>
        <w:t xml:space="preserve"> be removed a year from now. </w:t>
      </w:r>
    </w:p>
    <w:p w14:paraId="652A8B31" w14:textId="150227E8" w:rsidR="005367C4" w:rsidRDefault="00902EAA" w:rsidP="00C23D0A">
      <w:pPr>
        <w:tabs>
          <w:tab w:val="left" w:pos="1800"/>
          <w:tab w:val="left" w:pos="3960"/>
          <w:tab w:val="left" w:pos="4500"/>
        </w:tabs>
        <w:ind w:right="-288"/>
        <w:rPr>
          <w:bCs/>
        </w:rPr>
      </w:pPr>
      <w:r>
        <w:rPr>
          <w:bCs/>
        </w:rPr>
        <w:t>Mr. Knittel stated that other than that, the budget</w:t>
      </w:r>
      <w:r w:rsidR="00684C3E">
        <w:rPr>
          <w:bCs/>
        </w:rPr>
        <w:t>,</w:t>
      </w:r>
      <w:r>
        <w:rPr>
          <w:bCs/>
        </w:rPr>
        <w:t xml:space="preserve"> mirrors last-years budget with everything being more expensive by about 4% and with the DCA’s recommendation, </w:t>
      </w:r>
      <w:r w:rsidR="006D55F7">
        <w:rPr>
          <w:bCs/>
        </w:rPr>
        <w:t xml:space="preserve">regarding the current negative unrestricted cash position, </w:t>
      </w:r>
      <w:r>
        <w:rPr>
          <w:bCs/>
        </w:rPr>
        <w:t xml:space="preserve">they have raised their tonnage rate at the gate. They have talked about raising that rate </w:t>
      </w:r>
      <w:r w:rsidR="00BE3F7A">
        <w:rPr>
          <w:bCs/>
        </w:rPr>
        <w:t xml:space="preserve">for </w:t>
      </w:r>
      <w:proofErr w:type="gramStart"/>
      <w:r w:rsidR="00BE3F7A">
        <w:rPr>
          <w:bCs/>
        </w:rPr>
        <w:t>the majority of</w:t>
      </w:r>
      <w:proofErr w:type="gramEnd"/>
      <w:r w:rsidR="00BE3F7A">
        <w:rPr>
          <w:bCs/>
        </w:rPr>
        <w:t xml:space="preserve"> the haulers but not for the convenience center</w:t>
      </w:r>
      <w:r w:rsidR="00973E29">
        <w:rPr>
          <w:bCs/>
        </w:rPr>
        <w:t>,</w:t>
      </w:r>
      <w:r w:rsidR="00BE3F7A">
        <w:rPr>
          <w:bCs/>
        </w:rPr>
        <w:t xml:space="preserve"> and not for the smallest of the haulers. </w:t>
      </w:r>
      <w:r w:rsidR="003C4747">
        <w:rPr>
          <w:bCs/>
        </w:rPr>
        <w:t>So,</w:t>
      </w:r>
      <w:r w:rsidR="00BE3F7A">
        <w:rPr>
          <w:bCs/>
        </w:rPr>
        <w:t xml:space="preserve"> they have proposed a tonnage increase in </w:t>
      </w:r>
      <w:r w:rsidR="005367C4">
        <w:rPr>
          <w:bCs/>
        </w:rPr>
        <w:t xml:space="preserve">the budget and that would be </w:t>
      </w:r>
      <w:r w:rsidR="00EB0DF3">
        <w:rPr>
          <w:bCs/>
        </w:rPr>
        <w:t xml:space="preserve">presented </w:t>
      </w:r>
      <w:r w:rsidR="005367C4">
        <w:rPr>
          <w:bCs/>
        </w:rPr>
        <w:t xml:space="preserve">in a different resolution </w:t>
      </w:r>
      <w:r w:rsidR="003C4747">
        <w:rPr>
          <w:bCs/>
        </w:rPr>
        <w:t>later</w:t>
      </w:r>
      <w:r w:rsidR="005367C4">
        <w:rPr>
          <w:bCs/>
        </w:rPr>
        <w:t>.</w:t>
      </w:r>
    </w:p>
    <w:p w14:paraId="750DC929" w14:textId="77777777" w:rsidR="00666E6D" w:rsidRDefault="00666E6D" w:rsidP="00C23D0A">
      <w:pPr>
        <w:tabs>
          <w:tab w:val="left" w:pos="1800"/>
          <w:tab w:val="left" w:pos="3960"/>
          <w:tab w:val="left" w:pos="4500"/>
        </w:tabs>
        <w:ind w:right="-288"/>
        <w:rPr>
          <w:bCs/>
        </w:rPr>
      </w:pPr>
    </w:p>
    <w:p w14:paraId="0BC87E7D" w14:textId="41EFCDD0" w:rsidR="003C4747" w:rsidRDefault="005367C4" w:rsidP="00C23D0A">
      <w:pPr>
        <w:tabs>
          <w:tab w:val="left" w:pos="1800"/>
          <w:tab w:val="left" w:pos="3960"/>
          <w:tab w:val="left" w:pos="4500"/>
        </w:tabs>
        <w:ind w:right="-288"/>
        <w:rPr>
          <w:bCs/>
        </w:rPr>
      </w:pPr>
      <w:r>
        <w:rPr>
          <w:bCs/>
        </w:rPr>
        <w:t xml:space="preserve">Mr. Knittel stated that </w:t>
      </w:r>
      <w:r w:rsidR="00666E6D">
        <w:rPr>
          <w:bCs/>
        </w:rPr>
        <w:t xml:space="preserve">right </w:t>
      </w:r>
      <w:r>
        <w:rPr>
          <w:bCs/>
        </w:rPr>
        <w:t xml:space="preserve">now </w:t>
      </w:r>
      <w:r w:rsidR="00666E6D">
        <w:rPr>
          <w:bCs/>
        </w:rPr>
        <w:t xml:space="preserve">they </w:t>
      </w:r>
      <w:r>
        <w:rPr>
          <w:bCs/>
        </w:rPr>
        <w:t xml:space="preserve">would </w:t>
      </w:r>
      <w:r w:rsidR="00666E6D">
        <w:rPr>
          <w:bCs/>
        </w:rPr>
        <w:t>n</w:t>
      </w:r>
      <w:r>
        <w:rPr>
          <w:bCs/>
        </w:rPr>
        <w:t>e</w:t>
      </w:r>
      <w:r w:rsidR="00666E6D">
        <w:rPr>
          <w:bCs/>
        </w:rPr>
        <w:t>ed</w:t>
      </w:r>
      <w:r>
        <w:rPr>
          <w:bCs/>
        </w:rPr>
        <w:t xml:space="preserve"> the resolution to introduce the 2024 budge</w:t>
      </w:r>
      <w:r w:rsidR="003C4747">
        <w:rPr>
          <w:bCs/>
        </w:rPr>
        <w:t>t, this would cover all, appropriations, revenue, and capital</w:t>
      </w:r>
      <w:r w:rsidR="00967622">
        <w:rPr>
          <w:bCs/>
        </w:rPr>
        <w:t xml:space="preserve"> for 2024</w:t>
      </w:r>
      <w:r w:rsidR="003C4747">
        <w:rPr>
          <w:bCs/>
        </w:rPr>
        <w:t xml:space="preserve">. </w:t>
      </w:r>
      <w:r w:rsidR="00666E6D">
        <w:rPr>
          <w:bCs/>
        </w:rPr>
        <w:t>T</w:t>
      </w:r>
      <w:r w:rsidR="003C4747">
        <w:rPr>
          <w:bCs/>
        </w:rPr>
        <w:t xml:space="preserve">here were three items in that budget that they would be submitting to the State of New Jersey. </w:t>
      </w:r>
    </w:p>
    <w:p w14:paraId="5DA713D6" w14:textId="19764592" w:rsidR="00902EAA" w:rsidRDefault="003C4747" w:rsidP="00C23D0A">
      <w:pPr>
        <w:tabs>
          <w:tab w:val="left" w:pos="1800"/>
          <w:tab w:val="left" w:pos="3960"/>
          <w:tab w:val="left" w:pos="4500"/>
        </w:tabs>
        <w:ind w:right="-288"/>
        <w:rPr>
          <w:bCs/>
        </w:rPr>
      </w:pPr>
      <w:r>
        <w:rPr>
          <w:bCs/>
        </w:rPr>
        <w:lastRenderedPageBreak/>
        <w:t xml:space="preserve">Mr. Knittel stated that this was a 5-page handout, if there was any discussion necessary, they could discuss </w:t>
      </w:r>
      <w:r w:rsidR="00666E6D">
        <w:rPr>
          <w:bCs/>
        </w:rPr>
        <w:t>those concerns</w:t>
      </w:r>
      <w:r>
        <w:rPr>
          <w:bCs/>
        </w:rPr>
        <w:t xml:space="preserve"> now</w:t>
      </w:r>
      <w:r w:rsidR="00666E6D">
        <w:rPr>
          <w:bCs/>
        </w:rPr>
        <w:t>,</w:t>
      </w:r>
      <w:r>
        <w:rPr>
          <w:bCs/>
        </w:rPr>
        <w:t xml:space="preserve"> before they introduce </w:t>
      </w:r>
      <w:r w:rsidR="00666E6D">
        <w:rPr>
          <w:bCs/>
        </w:rPr>
        <w:t>the</w:t>
      </w:r>
      <w:r>
        <w:rPr>
          <w:bCs/>
        </w:rPr>
        <w:t xml:space="preserve"> draft. They have </w:t>
      </w:r>
      <w:r w:rsidR="00DA2902">
        <w:rPr>
          <w:bCs/>
        </w:rPr>
        <w:t>already</w:t>
      </w:r>
      <w:r>
        <w:rPr>
          <w:bCs/>
        </w:rPr>
        <w:t xml:space="preserve"> talked about some of the things in these pages, capital was addressed</w:t>
      </w:r>
      <w:r w:rsidR="006657A3">
        <w:rPr>
          <w:bCs/>
        </w:rPr>
        <w:t xml:space="preserve">, revenue from our tipping fees would include a $4.00 per ton, a 7.5% increase on </w:t>
      </w:r>
      <w:proofErr w:type="gramStart"/>
      <w:r w:rsidR="006657A3">
        <w:rPr>
          <w:bCs/>
        </w:rPr>
        <w:t>the majority of</w:t>
      </w:r>
      <w:proofErr w:type="gramEnd"/>
      <w:r w:rsidR="006657A3">
        <w:rPr>
          <w:bCs/>
        </w:rPr>
        <w:t xml:space="preserve"> the haulers. That would be the biggest item on revenue, the $4.00 per ton increase. Then appropriations just followed inflation, line items generally went up for insurance, fuel etc.</w:t>
      </w:r>
    </w:p>
    <w:p w14:paraId="4C04AD3F" w14:textId="77777777" w:rsidR="006657A3" w:rsidRDefault="006657A3" w:rsidP="00C23D0A">
      <w:pPr>
        <w:tabs>
          <w:tab w:val="left" w:pos="1800"/>
          <w:tab w:val="left" w:pos="3960"/>
          <w:tab w:val="left" w:pos="4500"/>
        </w:tabs>
        <w:ind w:right="-288"/>
        <w:rPr>
          <w:bCs/>
        </w:rPr>
      </w:pPr>
    </w:p>
    <w:p w14:paraId="7ABBC48C" w14:textId="61EACFF1" w:rsidR="006657A3" w:rsidRDefault="006657A3" w:rsidP="00C23D0A">
      <w:pPr>
        <w:tabs>
          <w:tab w:val="left" w:pos="1800"/>
          <w:tab w:val="left" w:pos="3960"/>
          <w:tab w:val="left" w:pos="4500"/>
        </w:tabs>
        <w:ind w:right="-288"/>
        <w:rPr>
          <w:bCs/>
        </w:rPr>
      </w:pPr>
      <w:r>
        <w:rPr>
          <w:bCs/>
        </w:rPr>
        <w:t>Mr. Perez asked what happens if they need to use some of that money that has been restricted. Perhaps an emergency, what do they do then?</w:t>
      </w:r>
    </w:p>
    <w:p w14:paraId="459BA6CA" w14:textId="1E84CD57" w:rsidR="00AC43ED" w:rsidRDefault="00AC43ED" w:rsidP="00C23D0A">
      <w:pPr>
        <w:tabs>
          <w:tab w:val="left" w:pos="1800"/>
          <w:tab w:val="left" w:pos="3960"/>
          <w:tab w:val="left" w:pos="4500"/>
        </w:tabs>
        <w:ind w:right="-288"/>
        <w:rPr>
          <w:bCs/>
        </w:rPr>
      </w:pPr>
      <w:r>
        <w:rPr>
          <w:bCs/>
        </w:rPr>
        <w:t xml:space="preserve">Mr. Knittel replied that </w:t>
      </w:r>
      <w:proofErr w:type="gramStart"/>
      <w:r>
        <w:rPr>
          <w:bCs/>
        </w:rPr>
        <w:t>as long as</w:t>
      </w:r>
      <w:proofErr w:type="gramEnd"/>
      <w:r>
        <w:rPr>
          <w:bCs/>
        </w:rPr>
        <w:t xml:space="preserve"> they have</w:t>
      </w:r>
      <w:r w:rsidR="00967622">
        <w:rPr>
          <w:bCs/>
        </w:rPr>
        <w:t xml:space="preserve"> incoming</w:t>
      </w:r>
      <w:r>
        <w:rPr>
          <w:bCs/>
        </w:rPr>
        <w:t xml:space="preserve"> revenue within that calendar year to cover the expense, that was not considered capital, that’s your budget surplus for that year. It could be used, for example, emergency machinery repair.</w:t>
      </w:r>
    </w:p>
    <w:p w14:paraId="2BF4A9D0" w14:textId="2A0F2A14" w:rsidR="00AC43ED" w:rsidRDefault="00AC43ED" w:rsidP="00C23D0A">
      <w:pPr>
        <w:tabs>
          <w:tab w:val="left" w:pos="1800"/>
          <w:tab w:val="left" w:pos="3960"/>
          <w:tab w:val="left" w:pos="4500"/>
        </w:tabs>
        <w:ind w:right="-288"/>
        <w:rPr>
          <w:bCs/>
        </w:rPr>
      </w:pPr>
      <w:r>
        <w:rPr>
          <w:bCs/>
        </w:rPr>
        <w:t>Mr. Knittel stated that in this balanced budget they do have surplus in two line-items</w:t>
      </w:r>
      <w:r w:rsidR="008E353E">
        <w:rPr>
          <w:bCs/>
        </w:rPr>
        <w:t xml:space="preserve">. One was equipment lease and rental, and the name was changed to equipment lease, rent-to-purchase or replace. </w:t>
      </w:r>
      <w:r w:rsidR="00D20801">
        <w:rPr>
          <w:bCs/>
        </w:rPr>
        <w:t>So,</w:t>
      </w:r>
      <w:r w:rsidR="008E353E">
        <w:rPr>
          <w:bCs/>
        </w:rPr>
        <w:t xml:space="preserve"> they put a dollar value in line</w:t>
      </w:r>
      <w:r w:rsidR="00D20801">
        <w:rPr>
          <w:bCs/>
        </w:rPr>
        <w:t xml:space="preserve"> 5520 under general operations for equipment emergencies. In a normal year that might just be a few months of a machine rental. In this budget because they were not allowed to use capital, they had increased that line item significantly.</w:t>
      </w:r>
    </w:p>
    <w:p w14:paraId="53D69BD0" w14:textId="38008BDB" w:rsidR="00D20801" w:rsidRDefault="00D20801" w:rsidP="00C23D0A">
      <w:pPr>
        <w:tabs>
          <w:tab w:val="left" w:pos="1800"/>
          <w:tab w:val="left" w:pos="3960"/>
          <w:tab w:val="left" w:pos="4500"/>
        </w:tabs>
        <w:ind w:right="-288"/>
        <w:rPr>
          <w:bCs/>
        </w:rPr>
      </w:pPr>
      <w:r>
        <w:rPr>
          <w:bCs/>
        </w:rPr>
        <w:t>Mr. Knittel stated that there was a second line that contains surplus, line 5</w:t>
      </w:r>
      <w:r w:rsidR="00967622">
        <w:rPr>
          <w:bCs/>
        </w:rPr>
        <w:t>9</w:t>
      </w:r>
      <w:r>
        <w:rPr>
          <w:bCs/>
        </w:rPr>
        <w:t xml:space="preserve">99 is a line that captures all budget surpluses, and puts it back into your bank account at the end of the year. They were going to move </w:t>
      </w:r>
      <w:r w:rsidR="00693190">
        <w:rPr>
          <w:bCs/>
        </w:rPr>
        <w:t xml:space="preserve">$200,000.00 from that line, to line 5520 to address </w:t>
      </w:r>
      <w:r w:rsidR="00967622">
        <w:rPr>
          <w:bCs/>
        </w:rPr>
        <w:t xml:space="preserve">potential emergencies such as </w:t>
      </w:r>
      <w:r w:rsidR="00693190">
        <w:rPr>
          <w:bCs/>
        </w:rPr>
        <w:t>large equipment repairs or replacement.</w:t>
      </w:r>
    </w:p>
    <w:p w14:paraId="7F3A00EA" w14:textId="77777777" w:rsidR="00266A26" w:rsidRDefault="00266A26" w:rsidP="00C23D0A">
      <w:pPr>
        <w:tabs>
          <w:tab w:val="left" w:pos="1800"/>
          <w:tab w:val="left" w:pos="3960"/>
          <w:tab w:val="left" w:pos="4500"/>
        </w:tabs>
        <w:ind w:right="-288"/>
        <w:rPr>
          <w:bCs/>
        </w:rPr>
      </w:pPr>
    </w:p>
    <w:p w14:paraId="6889A926" w14:textId="571C8A51" w:rsidR="00693190" w:rsidRDefault="00693190" w:rsidP="00C23D0A">
      <w:pPr>
        <w:tabs>
          <w:tab w:val="left" w:pos="1800"/>
          <w:tab w:val="left" w:pos="3960"/>
          <w:tab w:val="left" w:pos="4500"/>
        </w:tabs>
        <w:ind w:right="-288"/>
        <w:rPr>
          <w:bCs/>
        </w:rPr>
      </w:pPr>
      <w:r>
        <w:rPr>
          <w:bCs/>
        </w:rPr>
        <w:t xml:space="preserve">There was a </w:t>
      </w:r>
      <w:r w:rsidR="00266A26">
        <w:rPr>
          <w:bCs/>
        </w:rPr>
        <w:t xml:space="preserve">lengthy </w:t>
      </w:r>
      <w:r>
        <w:rPr>
          <w:bCs/>
        </w:rPr>
        <w:t>discussion about how that was going to work, specifically if they were to purchase a rock truck in the next calendar year versus using a rental machine</w:t>
      </w:r>
      <w:r w:rsidR="00266A26">
        <w:rPr>
          <w:bCs/>
        </w:rPr>
        <w:t>, where the money would come from</w:t>
      </w:r>
      <w:r>
        <w:rPr>
          <w:bCs/>
        </w:rPr>
        <w:t>.</w:t>
      </w:r>
    </w:p>
    <w:p w14:paraId="4A67DCAD" w14:textId="77777777" w:rsidR="00693190" w:rsidRDefault="00693190" w:rsidP="00C23D0A">
      <w:pPr>
        <w:tabs>
          <w:tab w:val="left" w:pos="1800"/>
          <w:tab w:val="left" w:pos="3960"/>
          <w:tab w:val="left" w:pos="4500"/>
        </w:tabs>
        <w:ind w:right="-288"/>
        <w:rPr>
          <w:bCs/>
        </w:rPr>
      </w:pPr>
    </w:p>
    <w:p w14:paraId="79255E40" w14:textId="066B4A0C" w:rsidR="00693190" w:rsidRDefault="00693190" w:rsidP="00C23D0A">
      <w:pPr>
        <w:tabs>
          <w:tab w:val="left" w:pos="1800"/>
          <w:tab w:val="left" w:pos="3960"/>
          <w:tab w:val="left" w:pos="4500"/>
        </w:tabs>
        <w:ind w:right="-288"/>
        <w:rPr>
          <w:bCs/>
        </w:rPr>
      </w:pPr>
      <w:r>
        <w:rPr>
          <w:bCs/>
        </w:rPr>
        <w:t>There was a</w:t>
      </w:r>
      <w:r w:rsidR="00266A26">
        <w:rPr>
          <w:bCs/>
        </w:rPr>
        <w:t>lso a</w:t>
      </w:r>
      <w:r>
        <w:rPr>
          <w:bCs/>
        </w:rPr>
        <w:t xml:space="preserve"> discussion about making a motion on the budget before </w:t>
      </w:r>
      <w:r w:rsidR="0006512A">
        <w:rPr>
          <w:bCs/>
        </w:rPr>
        <w:t>employee’s</w:t>
      </w:r>
      <w:r>
        <w:rPr>
          <w:bCs/>
        </w:rPr>
        <w:t xml:space="preserve"> salaries were discussed</w:t>
      </w:r>
      <w:r w:rsidR="0006512A">
        <w:rPr>
          <w:bCs/>
        </w:rPr>
        <w:t>,</w:t>
      </w:r>
      <w:r>
        <w:rPr>
          <w:bCs/>
        </w:rPr>
        <w:t xml:space="preserve"> and it was </w:t>
      </w:r>
      <w:proofErr w:type="gramStart"/>
      <w:r w:rsidR="0006512A">
        <w:rPr>
          <w:bCs/>
        </w:rPr>
        <w:t>duly noted</w:t>
      </w:r>
      <w:proofErr w:type="gramEnd"/>
      <w:r w:rsidR="0006512A">
        <w:rPr>
          <w:bCs/>
        </w:rPr>
        <w:t xml:space="preserve"> that the employees’ salaries were indeed a very small fraction of the total budget.</w:t>
      </w:r>
    </w:p>
    <w:p w14:paraId="58610157" w14:textId="77777777" w:rsidR="0006512A" w:rsidRDefault="0006512A" w:rsidP="00C23D0A">
      <w:pPr>
        <w:tabs>
          <w:tab w:val="left" w:pos="1800"/>
          <w:tab w:val="left" w:pos="3960"/>
          <w:tab w:val="left" w:pos="4500"/>
        </w:tabs>
        <w:ind w:right="-288"/>
        <w:rPr>
          <w:bCs/>
        </w:rPr>
      </w:pPr>
    </w:p>
    <w:p w14:paraId="0FFAFA9A" w14:textId="398CADE4" w:rsidR="0006512A" w:rsidRDefault="0006512A" w:rsidP="00C23D0A">
      <w:pPr>
        <w:tabs>
          <w:tab w:val="left" w:pos="1800"/>
          <w:tab w:val="left" w:pos="3960"/>
          <w:tab w:val="left" w:pos="4500"/>
        </w:tabs>
        <w:ind w:right="-288"/>
        <w:rPr>
          <w:bCs/>
        </w:rPr>
      </w:pPr>
      <w:r>
        <w:rPr>
          <w:bCs/>
        </w:rPr>
        <w:t xml:space="preserve">Mr. Knittel went on to say that one of the most important capital expenses </w:t>
      </w:r>
      <w:proofErr w:type="gramStart"/>
      <w:r>
        <w:rPr>
          <w:bCs/>
        </w:rPr>
        <w:t>in the near future</w:t>
      </w:r>
      <w:proofErr w:type="gramEnd"/>
      <w:r>
        <w:rPr>
          <w:bCs/>
        </w:rPr>
        <w:t xml:space="preserve"> would be to re-open </w:t>
      </w:r>
      <w:r w:rsidR="00527836">
        <w:rPr>
          <w:bCs/>
        </w:rPr>
        <w:t>the</w:t>
      </w:r>
      <w:r>
        <w:rPr>
          <w:bCs/>
        </w:rPr>
        <w:t xml:space="preserve"> on-site water treatment plant</w:t>
      </w:r>
      <w:r w:rsidR="00266A26">
        <w:rPr>
          <w:bCs/>
        </w:rPr>
        <w:t xml:space="preserve"> and get it</w:t>
      </w:r>
      <w:r>
        <w:rPr>
          <w:bCs/>
        </w:rPr>
        <w:t xml:space="preserve"> into a modern condition. If he could find outside sources of funding for that</w:t>
      </w:r>
      <w:r w:rsidR="00266A26">
        <w:rPr>
          <w:bCs/>
        </w:rPr>
        <w:t>,</w:t>
      </w:r>
      <w:r>
        <w:rPr>
          <w:bCs/>
        </w:rPr>
        <w:t xml:space="preserve"> he would try to, with either grant money or using closure funds perhaps</w:t>
      </w:r>
      <w:r w:rsidR="00AD4CF1">
        <w:rPr>
          <w:bCs/>
        </w:rPr>
        <w:t>,</w:t>
      </w:r>
      <w:r>
        <w:rPr>
          <w:bCs/>
        </w:rPr>
        <w:t xml:space="preserve"> to get that water treatment plant going sooner than later.</w:t>
      </w:r>
    </w:p>
    <w:p w14:paraId="2A4CB848" w14:textId="77777777" w:rsidR="00AD4CF1" w:rsidRDefault="00AD4CF1" w:rsidP="00C23D0A">
      <w:pPr>
        <w:tabs>
          <w:tab w:val="left" w:pos="1800"/>
          <w:tab w:val="left" w:pos="3960"/>
          <w:tab w:val="left" w:pos="4500"/>
        </w:tabs>
        <w:ind w:right="-288"/>
        <w:rPr>
          <w:bCs/>
        </w:rPr>
      </w:pPr>
    </w:p>
    <w:p w14:paraId="53CA3AA1" w14:textId="54EC1159" w:rsidR="00AD4CF1" w:rsidRDefault="00AD4CF1" w:rsidP="00C23D0A">
      <w:pPr>
        <w:tabs>
          <w:tab w:val="left" w:pos="1800"/>
          <w:tab w:val="left" w:pos="3960"/>
          <w:tab w:val="left" w:pos="4500"/>
        </w:tabs>
        <w:ind w:right="-288"/>
        <w:rPr>
          <w:bCs/>
        </w:rPr>
      </w:pPr>
      <w:r>
        <w:rPr>
          <w:bCs/>
        </w:rPr>
        <w:t xml:space="preserve">A discussion followed regarding trucking, </w:t>
      </w:r>
      <w:proofErr w:type="gramStart"/>
      <w:r>
        <w:rPr>
          <w:bCs/>
        </w:rPr>
        <w:t>costs</w:t>
      </w:r>
      <w:proofErr w:type="gramEnd"/>
      <w:r>
        <w:rPr>
          <w:bCs/>
        </w:rPr>
        <w:t xml:space="preserve"> and problems </w:t>
      </w:r>
      <w:r w:rsidR="00266A26">
        <w:rPr>
          <w:bCs/>
        </w:rPr>
        <w:t xml:space="preserve">of </w:t>
      </w:r>
      <w:r>
        <w:rPr>
          <w:bCs/>
        </w:rPr>
        <w:t>disposing leachate and what a benefit it would be to start that project as soon as possible.</w:t>
      </w:r>
    </w:p>
    <w:p w14:paraId="6BE62EC3" w14:textId="77777777" w:rsidR="00AD4CF1" w:rsidRDefault="00AD4CF1" w:rsidP="00C23D0A">
      <w:pPr>
        <w:tabs>
          <w:tab w:val="left" w:pos="1800"/>
          <w:tab w:val="left" w:pos="3960"/>
          <w:tab w:val="left" w:pos="4500"/>
        </w:tabs>
        <w:ind w:right="-288"/>
        <w:rPr>
          <w:bCs/>
        </w:rPr>
      </w:pPr>
    </w:p>
    <w:p w14:paraId="146913B1" w14:textId="5EAEE8C2" w:rsidR="00D423F9" w:rsidRDefault="00AD4CF1" w:rsidP="00C23D0A">
      <w:pPr>
        <w:tabs>
          <w:tab w:val="left" w:pos="1800"/>
          <w:tab w:val="left" w:pos="3960"/>
          <w:tab w:val="left" w:pos="4500"/>
        </w:tabs>
        <w:ind w:right="-288"/>
        <w:rPr>
          <w:bCs/>
        </w:rPr>
      </w:pPr>
      <w:r>
        <w:rPr>
          <w:bCs/>
        </w:rPr>
        <w:t>Mr. Accetturo stated that he did not know if this was the time to bring it up, but he has had this discussion in the past, as far as creating a line item for some sort of compensation to the town of Oxford. He</w:t>
      </w:r>
      <w:r w:rsidR="00107B0F">
        <w:rPr>
          <w:bCs/>
        </w:rPr>
        <w:t xml:space="preserve"> said he</w:t>
      </w:r>
      <w:r>
        <w:rPr>
          <w:bCs/>
        </w:rPr>
        <w:t xml:space="preserve"> has spoken with the mayor, </w:t>
      </w:r>
      <w:r w:rsidR="00107B0F">
        <w:rPr>
          <w:bCs/>
        </w:rPr>
        <w:t xml:space="preserve">and </w:t>
      </w:r>
      <w:r>
        <w:rPr>
          <w:bCs/>
        </w:rPr>
        <w:t xml:space="preserve">he also </w:t>
      </w:r>
      <w:r w:rsidR="00107B0F">
        <w:rPr>
          <w:bCs/>
        </w:rPr>
        <w:t>w</w:t>
      </w:r>
      <w:r>
        <w:rPr>
          <w:bCs/>
        </w:rPr>
        <w:t>as a former mayor. When all this began</w:t>
      </w:r>
      <w:r w:rsidR="00D423F9">
        <w:rPr>
          <w:bCs/>
        </w:rPr>
        <w:t xml:space="preserve">, in the 1980’s, the idea </w:t>
      </w:r>
      <w:r w:rsidR="00107B0F">
        <w:rPr>
          <w:bCs/>
        </w:rPr>
        <w:t>was to</w:t>
      </w:r>
      <w:r w:rsidR="00D423F9">
        <w:rPr>
          <w:bCs/>
        </w:rPr>
        <w:t xml:space="preserve"> hav</w:t>
      </w:r>
      <w:r w:rsidR="00107B0F">
        <w:rPr>
          <w:bCs/>
        </w:rPr>
        <w:t>e</w:t>
      </w:r>
      <w:r w:rsidR="00D423F9">
        <w:rPr>
          <w:bCs/>
        </w:rPr>
        <w:t xml:space="preserve"> a waste facility in Warren </w:t>
      </w:r>
      <w:r w:rsidR="00107B0F">
        <w:rPr>
          <w:bCs/>
        </w:rPr>
        <w:t>County.</w:t>
      </w:r>
      <w:r w:rsidR="00D423F9">
        <w:rPr>
          <w:bCs/>
        </w:rPr>
        <w:t xml:space="preserve"> </w:t>
      </w:r>
      <w:r w:rsidR="00107B0F">
        <w:rPr>
          <w:bCs/>
        </w:rPr>
        <w:t>W</w:t>
      </w:r>
      <w:r w:rsidR="00D423F9">
        <w:rPr>
          <w:bCs/>
        </w:rPr>
        <w:t>here they decided to put it</w:t>
      </w:r>
      <w:r w:rsidR="00107B0F">
        <w:rPr>
          <w:bCs/>
        </w:rPr>
        <w:t>,</w:t>
      </w:r>
      <w:r w:rsidR="00D423F9">
        <w:rPr>
          <w:bCs/>
        </w:rPr>
        <w:t xml:space="preserve"> was in Oxford and White Township. Oxford </w:t>
      </w:r>
      <w:r w:rsidR="00107B0F">
        <w:rPr>
          <w:bCs/>
        </w:rPr>
        <w:t xml:space="preserve">at that time, </w:t>
      </w:r>
      <w:r w:rsidR="00D423F9">
        <w:rPr>
          <w:bCs/>
        </w:rPr>
        <w:t>had a fair compensation package with waste, with the PCFA, Covanta and other companies</w:t>
      </w:r>
      <w:r w:rsidR="00107B0F">
        <w:rPr>
          <w:bCs/>
        </w:rPr>
        <w:t>.</w:t>
      </w:r>
      <w:r w:rsidR="00D423F9">
        <w:rPr>
          <w:bCs/>
        </w:rPr>
        <w:t xml:space="preserve"> </w:t>
      </w:r>
      <w:r w:rsidR="00107B0F">
        <w:rPr>
          <w:bCs/>
        </w:rPr>
        <w:t>O</w:t>
      </w:r>
      <w:r w:rsidR="00D423F9">
        <w:rPr>
          <w:bCs/>
        </w:rPr>
        <w:t>ver the years</w:t>
      </w:r>
      <w:r w:rsidR="00107B0F">
        <w:rPr>
          <w:bCs/>
        </w:rPr>
        <w:t xml:space="preserve"> that changed, t</w:t>
      </w:r>
      <w:r w:rsidR="00D423F9">
        <w:rPr>
          <w:bCs/>
        </w:rPr>
        <w:t>oday</w:t>
      </w:r>
      <w:r w:rsidR="00107B0F">
        <w:rPr>
          <w:bCs/>
        </w:rPr>
        <w:t>,</w:t>
      </w:r>
      <w:r w:rsidR="00D423F9">
        <w:rPr>
          <w:bCs/>
        </w:rPr>
        <w:t xml:space="preserve"> Oxford gets a pittance compared to what they were sold as a town. </w:t>
      </w:r>
    </w:p>
    <w:p w14:paraId="46C3F93B" w14:textId="79808C75" w:rsidR="0083227D" w:rsidRDefault="00D423F9" w:rsidP="00C23D0A">
      <w:pPr>
        <w:tabs>
          <w:tab w:val="left" w:pos="1800"/>
          <w:tab w:val="left" w:pos="3960"/>
          <w:tab w:val="left" w:pos="4500"/>
        </w:tabs>
        <w:ind w:right="-288"/>
        <w:rPr>
          <w:bCs/>
        </w:rPr>
      </w:pPr>
      <w:r>
        <w:rPr>
          <w:bCs/>
        </w:rPr>
        <w:lastRenderedPageBreak/>
        <w:t xml:space="preserve">Mr. Accetturo stated that he thinks that the PCFA </w:t>
      </w:r>
      <w:proofErr w:type="gramStart"/>
      <w:r>
        <w:rPr>
          <w:bCs/>
        </w:rPr>
        <w:t>has the ability to</w:t>
      </w:r>
      <w:proofErr w:type="gramEnd"/>
      <w:r>
        <w:rPr>
          <w:bCs/>
        </w:rPr>
        <w:t xml:space="preserve"> </w:t>
      </w:r>
      <w:r w:rsidR="0083227D">
        <w:rPr>
          <w:bCs/>
        </w:rPr>
        <w:t xml:space="preserve">compensate the town of Oxford to some tune. Not the full amount of the official host community, but there were several factors that stick out, all truck traffic related to this facility comes through Oxford. </w:t>
      </w:r>
    </w:p>
    <w:p w14:paraId="3318FDF5" w14:textId="3DC5334E" w:rsidR="00AD4CF1" w:rsidRDefault="0083227D" w:rsidP="00C23D0A">
      <w:pPr>
        <w:tabs>
          <w:tab w:val="left" w:pos="1800"/>
          <w:tab w:val="left" w:pos="3960"/>
          <w:tab w:val="left" w:pos="4500"/>
        </w:tabs>
        <w:ind w:right="-288"/>
        <w:rPr>
          <w:bCs/>
        </w:rPr>
      </w:pPr>
      <w:r>
        <w:rPr>
          <w:bCs/>
        </w:rPr>
        <w:t xml:space="preserve">Mr. Accetturo stated that Oxford </w:t>
      </w:r>
      <w:r w:rsidR="001E67CF">
        <w:rPr>
          <w:bCs/>
        </w:rPr>
        <w:t>must</w:t>
      </w:r>
      <w:r>
        <w:rPr>
          <w:bCs/>
        </w:rPr>
        <w:t xml:space="preserve"> bear the stigma of having a dump in its town, that it </w:t>
      </w:r>
      <w:proofErr w:type="gramStart"/>
      <w:r>
        <w:rPr>
          <w:bCs/>
        </w:rPr>
        <w:t>doesn’t</w:t>
      </w:r>
      <w:proofErr w:type="gramEnd"/>
      <w:r>
        <w:rPr>
          <w:bCs/>
        </w:rPr>
        <w:t xml:space="preserve"> even have, which is quite annoying as an Oxford resident. Everyone knows </w:t>
      </w:r>
      <w:proofErr w:type="spellStart"/>
      <w:r>
        <w:rPr>
          <w:bCs/>
        </w:rPr>
        <w:t>its</w:t>
      </w:r>
      <w:proofErr w:type="spellEnd"/>
      <w:r>
        <w:rPr>
          <w:bCs/>
        </w:rPr>
        <w:t xml:space="preserve"> true, everyone sees every comment that is on the internet. Short of someone from this office responding to </w:t>
      </w:r>
      <w:proofErr w:type="spellStart"/>
      <w:r>
        <w:rPr>
          <w:bCs/>
        </w:rPr>
        <w:t>everyone</w:t>
      </w:r>
      <w:proofErr w:type="spellEnd"/>
      <w:r>
        <w:rPr>
          <w:bCs/>
        </w:rPr>
        <w:t xml:space="preserve"> of those comments, he thinks that Oxford deserves </w:t>
      </w:r>
      <w:r w:rsidR="001E67CF">
        <w:rPr>
          <w:bCs/>
        </w:rPr>
        <w:t xml:space="preserve">a line item on this budget. </w:t>
      </w:r>
    </w:p>
    <w:p w14:paraId="0C057563" w14:textId="3ADCA57B" w:rsidR="001E67CF" w:rsidRDefault="001E67CF" w:rsidP="00C23D0A">
      <w:pPr>
        <w:tabs>
          <w:tab w:val="left" w:pos="1800"/>
          <w:tab w:val="left" w:pos="3960"/>
          <w:tab w:val="left" w:pos="4500"/>
        </w:tabs>
        <w:ind w:right="-288"/>
        <w:rPr>
          <w:bCs/>
        </w:rPr>
      </w:pPr>
      <w:r>
        <w:rPr>
          <w:bCs/>
        </w:rPr>
        <w:t xml:space="preserve">Mr. Accetturo stated that </w:t>
      </w:r>
      <w:r w:rsidR="00255BE0">
        <w:rPr>
          <w:bCs/>
        </w:rPr>
        <w:t xml:space="preserve">it should be abundantly clear at this point, that </w:t>
      </w:r>
      <w:r>
        <w:rPr>
          <w:bCs/>
        </w:rPr>
        <w:t xml:space="preserve">he thinks </w:t>
      </w:r>
      <w:r w:rsidR="00255BE0">
        <w:rPr>
          <w:bCs/>
        </w:rPr>
        <w:t>this</w:t>
      </w:r>
      <w:r>
        <w:rPr>
          <w:bCs/>
        </w:rPr>
        <w:t xml:space="preserve"> was completely unfair to </w:t>
      </w:r>
      <w:r w:rsidR="00EC53F0">
        <w:rPr>
          <w:bCs/>
        </w:rPr>
        <w:t>Oxford.</w:t>
      </w:r>
    </w:p>
    <w:p w14:paraId="73FB3582" w14:textId="77777777" w:rsidR="00576B86" w:rsidRDefault="00576B86" w:rsidP="00C23D0A">
      <w:pPr>
        <w:tabs>
          <w:tab w:val="left" w:pos="1800"/>
          <w:tab w:val="left" w:pos="3960"/>
          <w:tab w:val="left" w:pos="4500"/>
        </w:tabs>
        <w:ind w:right="-288"/>
        <w:rPr>
          <w:bCs/>
        </w:rPr>
      </w:pPr>
    </w:p>
    <w:p w14:paraId="79D4B15A" w14:textId="672AEA07" w:rsidR="00EC53F0" w:rsidRDefault="00EC53F0" w:rsidP="00C23D0A">
      <w:pPr>
        <w:tabs>
          <w:tab w:val="left" w:pos="1800"/>
          <w:tab w:val="left" w:pos="3960"/>
          <w:tab w:val="left" w:pos="4500"/>
        </w:tabs>
        <w:ind w:right="-288"/>
        <w:rPr>
          <w:bCs/>
        </w:rPr>
      </w:pPr>
      <w:r>
        <w:rPr>
          <w:bCs/>
        </w:rPr>
        <w:t xml:space="preserve">There was a </w:t>
      </w:r>
      <w:r w:rsidR="00255BE0">
        <w:rPr>
          <w:bCs/>
        </w:rPr>
        <w:t xml:space="preserve">very detailed </w:t>
      </w:r>
      <w:r>
        <w:rPr>
          <w:bCs/>
        </w:rPr>
        <w:t xml:space="preserve">discussion between the Board members to put a number on it and Mr. Accetturo </w:t>
      </w:r>
      <w:r w:rsidR="00963D6F">
        <w:rPr>
          <w:bCs/>
        </w:rPr>
        <w:t>indicated</w:t>
      </w:r>
      <w:r>
        <w:rPr>
          <w:bCs/>
        </w:rPr>
        <w:t xml:space="preserve"> that it </w:t>
      </w:r>
      <w:r w:rsidR="00963D6F">
        <w:rPr>
          <w:bCs/>
        </w:rPr>
        <w:t>c</w:t>
      </w:r>
      <w:r>
        <w:rPr>
          <w:bCs/>
        </w:rPr>
        <w:t xml:space="preserve">ould be half of what the host town was getting, which would be </w:t>
      </w:r>
      <w:r w:rsidR="00576B86">
        <w:rPr>
          <w:bCs/>
        </w:rPr>
        <w:t>around $</w:t>
      </w:r>
      <w:r>
        <w:rPr>
          <w:bCs/>
        </w:rPr>
        <w:t>2.00 per ton</w:t>
      </w:r>
      <w:r w:rsidR="00576B86">
        <w:rPr>
          <w:bCs/>
        </w:rPr>
        <w:t xml:space="preserve">. </w:t>
      </w:r>
    </w:p>
    <w:p w14:paraId="62F38EA3" w14:textId="77777777" w:rsidR="00576B86" w:rsidRDefault="00576B86" w:rsidP="00C23D0A">
      <w:pPr>
        <w:tabs>
          <w:tab w:val="left" w:pos="1800"/>
          <w:tab w:val="left" w:pos="3960"/>
          <w:tab w:val="left" w:pos="4500"/>
        </w:tabs>
        <w:ind w:right="-288"/>
        <w:rPr>
          <w:bCs/>
        </w:rPr>
      </w:pPr>
    </w:p>
    <w:p w14:paraId="78197B5E" w14:textId="4D4E64E2" w:rsidR="00576B86" w:rsidRDefault="00576B86" w:rsidP="00C23D0A">
      <w:pPr>
        <w:tabs>
          <w:tab w:val="left" w:pos="1800"/>
          <w:tab w:val="left" w:pos="3960"/>
          <w:tab w:val="left" w:pos="4500"/>
        </w:tabs>
        <w:ind w:right="-288"/>
        <w:rPr>
          <w:bCs/>
        </w:rPr>
      </w:pPr>
      <w:r>
        <w:rPr>
          <w:bCs/>
        </w:rPr>
        <w:t xml:space="preserve">Mr. Accetturo stated that the town was </w:t>
      </w:r>
      <w:r w:rsidR="00BD63E2">
        <w:rPr>
          <w:bCs/>
        </w:rPr>
        <w:t xml:space="preserve">putting up with a lot of things, </w:t>
      </w:r>
      <w:r>
        <w:rPr>
          <w:bCs/>
        </w:rPr>
        <w:t>now getting odors from the landfill, they get the odors not only at the DPW</w:t>
      </w:r>
      <w:r w:rsidR="00BD63E2">
        <w:rPr>
          <w:bCs/>
        </w:rPr>
        <w:t>,</w:t>
      </w:r>
      <w:r>
        <w:rPr>
          <w:bCs/>
        </w:rPr>
        <w:t xml:space="preserve"> but </w:t>
      </w:r>
      <w:r w:rsidR="00BD63E2">
        <w:rPr>
          <w:bCs/>
        </w:rPr>
        <w:t xml:space="preserve">he is </w:t>
      </w:r>
      <w:r>
        <w:rPr>
          <w:bCs/>
        </w:rPr>
        <w:t xml:space="preserve">now getting them at his home. There was </w:t>
      </w:r>
      <w:r w:rsidR="006C3ED3">
        <w:rPr>
          <w:bCs/>
        </w:rPr>
        <w:t xml:space="preserve">quite a lot of </w:t>
      </w:r>
      <w:r>
        <w:rPr>
          <w:bCs/>
        </w:rPr>
        <w:t xml:space="preserve">truck traffic coming over Belvidere Avenue.  </w:t>
      </w:r>
    </w:p>
    <w:p w14:paraId="4A9DAE8B" w14:textId="475ECA6B" w:rsidR="00576B86" w:rsidRDefault="00576B86" w:rsidP="00C23D0A">
      <w:pPr>
        <w:tabs>
          <w:tab w:val="left" w:pos="1800"/>
          <w:tab w:val="left" w:pos="3960"/>
          <w:tab w:val="left" w:pos="4500"/>
        </w:tabs>
        <w:ind w:right="-288"/>
        <w:rPr>
          <w:bCs/>
        </w:rPr>
      </w:pPr>
      <w:r>
        <w:rPr>
          <w:bCs/>
        </w:rPr>
        <w:t xml:space="preserve">Mr. Accetturo stated that this was initially approved as an ash dump, this was not supposed to be a garbage dump. This was a fundamental change. Other fundamental change, though not so big was: there was a way to get here going through White Township. White Township closed that road off, which made it even more of a burden </w:t>
      </w:r>
      <w:r w:rsidR="00052375">
        <w:rPr>
          <w:bCs/>
        </w:rPr>
        <w:t xml:space="preserve">on the </w:t>
      </w:r>
      <w:r>
        <w:rPr>
          <w:bCs/>
        </w:rPr>
        <w:t>to</w:t>
      </w:r>
      <w:r w:rsidR="00052375">
        <w:rPr>
          <w:bCs/>
        </w:rPr>
        <w:t>wn of</w:t>
      </w:r>
      <w:r>
        <w:rPr>
          <w:bCs/>
        </w:rPr>
        <w:t xml:space="preserve"> </w:t>
      </w:r>
      <w:r w:rsidR="00052375">
        <w:rPr>
          <w:bCs/>
        </w:rPr>
        <w:t xml:space="preserve">Oxford. </w:t>
      </w:r>
    </w:p>
    <w:p w14:paraId="7836D1FE" w14:textId="77777777" w:rsidR="00052375" w:rsidRDefault="00052375" w:rsidP="00C23D0A">
      <w:pPr>
        <w:tabs>
          <w:tab w:val="left" w:pos="1800"/>
          <w:tab w:val="left" w:pos="3960"/>
          <w:tab w:val="left" w:pos="4500"/>
        </w:tabs>
        <w:ind w:right="-288"/>
        <w:rPr>
          <w:bCs/>
        </w:rPr>
      </w:pPr>
    </w:p>
    <w:p w14:paraId="5C37B97F" w14:textId="6EA312D7" w:rsidR="00052375" w:rsidRDefault="00052375" w:rsidP="00C23D0A">
      <w:pPr>
        <w:tabs>
          <w:tab w:val="left" w:pos="1800"/>
          <w:tab w:val="left" w:pos="3960"/>
          <w:tab w:val="left" w:pos="4500"/>
        </w:tabs>
        <w:ind w:right="-288"/>
        <w:rPr>
          <w:bCs/>
        </w:rPr>
      </w:pPr>
      <w:r>
        <w:rPr>
          <w:bCs/>
        </w:rPr>
        <w:t xml:space="preserve">Mr. Accetturo stated that when a Lemcor truck tipped over, it happened that it dumped over in the middle of Oxford. That had to be cleaned up. When someone got killed on the scale, at the time, police </w:t>
      </w:r>
      <w:r w:rsidR="006C3ED3">
        <w:rPr>
          <w:bCs/>
        </w:rPr>
        <w:t xml:space="preserve">were </w:t>
      </w:r>
      <w:r>
        <w:rPr>
          <w:bCs/>
        </w:rPr>
        <w:t xml:space="preserve">paid for by the town of Oxford. They were the first responders, and </w:t>
      </w:r>
      <w:r w:rsidR="00A41FC1">
        <w:rPr>
          <w:bCs/>
        </w:rPr>
        <w:t xml:space="preserve">the Oxford squad which is shared by White and Oxford. </w:t>
      </w:r>
    </w:p>
    <w:p w14:paraId="1C787D9A" w14:textId="0116B13A" w:rsidR="00A41FC1" w:rsidRDefault="00A41FC1" w:rsidP="00C23D0A">
      <w:pPr>
        <w:tabs>
          <w:tab w:val="left" w:pos="1800"/>
          <w:tab w:val="left" w:pos="3960"/>
          <w:tab w:val="left" w:pos="4500"/>
        </w:tabs>
        <w:ind w:right="-288"/>
        <w:rPr>
          <w:bCs/>
        </w:rPr>
      </w:pPr>
      <w:r>
        <w:rPr>
          <w:bCs/>
        </w:rPr>
        <w:t>Mr. Accetturo stated that he just does not get the unbalance</w:t>
      </w:r>
      <w:r w:rsidR="006C3ED3">
        <w:rPr>
          <w:bCs/>
        </w:rPr>
        <w:t>,</w:t>
      </w:r>
      <w:r>
        <w:rPr>
          <w:bCs/>
        </w:rPr>
        <w:t xml:space="preserve"> that one town would get so much more money than another town. </w:t>
      </w:r>
    </w:p>
    <w:p w14:paraId="5991E502" w14:textId="77777777" w:rsidR="00A41FC1" w:rsidRDefault="00A41FC1" w:rsidP="00C23D0A">
      <w:pPr>
        <w:tabs>
          <w:tab w:val="left" w:pos="1800"/>
          <w:tab w:val="left" w:pos="3960"/>
          <w:tab w:val="left" w:pos="4500"/>
        </w:tabs>
        <w:ind w:right="-288"/>
        <w:rPr>
          <w:bCs/>
        </w:rPr>
      </w:pPr>
    </w:p>
    <w:p w14:paraId="58E0D0E8" w14:textId="09B8F3D9" w:rsidR="00A41FC1" w:rsidRDefault="00A41FC1" w:rsidP="00C23D0A">
      <w:pPr>
        <w:tabs>
          <w:tab w:val="left" w:pos="1800"/>
          <w:tab w:val="left" w:pos="3960"/>
          <w:tab w:val="left" w:pos="4500"/>
        </w:tabs>
        <w:ind w:right="-288"/>
        <w:rPr>
          <w:bCs/>
        </w:rPr>
      </w:pPr>
      <w:r>
        <w:rPr>
          <w:bCs/>
        </w:rPr>
        <w:t xml:space="preserve">Mr. Accetturo stated that he does know the specifics of the law, and that it bases it </w:t>
      </w:r>
      <w:proofErr w:type="gramStart"/>
      <w:r>
        <w:rPr>
          <w:bCs/>
        </w:rPr>
        <w:t>off of</w:t>
      </w:r>
      <w:proofErr w:type="gramEnd"/>
      <w:r>
        <w:rPr>
          <w:bCs/>
        </w:rPr>
        <w:t xml:space="preserve"> the population of the town. Then brought up in detail about other landfills in New Jersey that shares a host agreement with two towns. </w:t>
      </w:r>
    </w:p>
    <w:p w14:paraId="29D01E41" w14:textId="77777777" w:rsidR="00A41FC1" w:rsidRDefault="00A41FC1" w:rsidP="00C23D0A">
      <w:pPr>
        <w:tabs>
          <w:tab w:val="left" w:pos="1800"/>
          <w:tab w:val="left" w:pos="3960"/>
          <w:tab w:val="left" w:pos="4500"/>
        </w:tabs>
        <w:ind w:right="-288"/>
        <w:rPr>
          <w:bCs/>
        </w:rPr>
      </w:pPr>
    </w:p>
    <w:p w14:paraId="2767B28B" w14:textId="1D910837" w:rsidR="00A41FC1" w:rsidRDefault="00A41FC1" w:rsidP="00C23D0A">
      <w:pPr>
        <w:tabs>
          <w:tab w:val="left" w:pos="1800"/>
          <w:tab w:val="left" w:pos="3960"/>
          <w:tab w:val="left" w:pos="4500"/>
        </w:tabs>
        <w:ind w:right="-288"/>
        <w:rPr>
          <w:bCs/>
        </w:rPr>
      </w:pPr>
      <w:r>
        <w:rPr>
          <w:bCs/>
        </w:rPr>
        <w:t xml:space="preserve">The Board then discussed </w:t>
      </w:r>
      <w:r w:rsidR="006C3ED3">
        <w:rPr>
          <w:bCs/>
        </w:rPr>
        <w:t xml:space="preserve">at </w:t>
      </w:r>
      <w:proofErr w:type="gramStart"/>
      <w:r w:rsidR="006C3ED3">
        <w:rPr>
          <w:bCs/>
        </w:rPr>
        <w:t>length,</w:t>
      </w:r>
      <w:proofErr w:type="gramEnd"/>
      <w:r w:rsidR="006C3ED3">
        <w:rPr>
          <w:bCs/>
        </w:rPr>
        <w:t xml:space="preserve"> </w:t>
      </w:r>
      <w:r>
        <w:rPr>
          <w:bCs/>
        </w:rPr>
        <w:t xml:space="preserve">what Oxford should receive besides the </w:t>
      </w:r>
      <w:r w:rsidR="006C3ED3">
        <w:rPr>
          <w:bCs/>
        </w:rPr>
        <w:t xml:space="preserve">weekly </w:t>
      </w:r>
      <w:r>
        <w:rPr>
          <w:bCs/>
        </w:rPr>
        <w:t>tipping fees.</w:t>
      </w:r>
    </w:p>
    <w:p w14:paraId="41A53E44" w14:textId="77777777" w:rsidR="00A41FC1" w:rsidRDefault="00A41FC1" w:rsidP="00C23D0A">
      <w:pPr>
        <w:tabs>
          <w:tab w:val="left" w:pos="1800"/>
          <w:tab w:val="left" w:pos="3960"/>
          <w:tab w:val="left" w:pos="4500"/>
        </w:tabs>
        <w:ind w:right="-288"/>
        <w:rPr>
          <w:bCs/>
        </w:rPr>
      </w:pPr>
    </w:p>
    <w:p w14:paraId="29E77184" w14:textId="1573285C" w:rsidR="00A41FC1" w:rsidRDefault="00A41FC1" w:rsidP="00C23D0A">
      <w:pPr>
        <w:tabs>
          <w:tab w:val="left" w:pos="1800"/>
          <w:tab w:val="left" w:pos="3960"/>
          <w:tab w:val="left" w:pos="4500"/>
        </w:tabs>
        <w:ind w:right="-288"/>
        <w:rPr>
          <w:bCs/>
        </w:rPr>
      </w:pPr>
      <w:r>
        <w:rPr>
          <w:bCs/>
        </w:rPr>
        <w:t xml:space="preserve">Mr. Knittel stated that Oxford currently was receiving in </w:t>
      </w:r>
      <w:r w:rsidR="0083777B">
        <w:rPr>
          <w:bCs/>
        </w:rPr>
        <w:t xml:space="preserve">free </w:t>
      </w:r>
      <w:r>
        <w:rPr>
          <w:bCs/>
        </w:rPr>
        <w:t>services</w:t>
      </w:r>
      <w:r w:rsidR="0083777B">
        <w:rPr>
          <w:bCs/>
        </w:rPr>
        <w:t xml:space="preserve"> (weekly garbage and township cleanups)</w:t>
      </w:r>
      <w:r>
        <w:rPr>
          <w:bCs/>
        </w:rPr>
        <w:t xml:space="preserve"> around $100,000.00</w:t>
      </w:r>
      <w:r w:rsidR="005907B9">
        <w:rPr>
          <w:bCs/>
        </w:rPr>
        <w:t xml:space="preserve">. </w:t>
      </w:r>
      <w:r>
        <w:rPr>
          <w:bCs/>
        </w:rPr>
        <w:t xml:space="preserve"> </w:t>
      </w:r>
      <w:r w:rsidR="005907B9">
        <w:rPr>
          <w:bCs/>
        </w:rPr>
        <w:t>In this</w:t>
      </w:r>
      <w:r>
        <w:rPr>
          <w:bCs/>
        </w:rPr>
        <w:t xml:space="preserve"> current budget at </w:t>
      </w:r>
      <w:r w:rsidR="0083777B">
        <w:rPr>
          <w:bCs/>
        </w:rPr>
        <w:t>$</w:t>
      </w:r>
      <w:r w:rsidR="005907B9">
        <w:rPr>
          <w:bCs/>
        </w:rPr>
        <w:t>4.</w:t>
      </w:r>
      <w:r w:rsidR="00963D6F">
        <w:rPr>
          <w:bCs/>
        </w:rPr>
        <w:t>378 (2024 rate)</w:t>
      </w:r>
      <w:r w:rsidR="005907B9">
        <w:rPr>
          <w:bCs/>
        </w:rPr>
        <w:t xml:space="preserve"> per ton</w:t>
      </w:r>
      <w:r>
        <w:rPr>
          <w:bCs/>
        </w:rPr>
        <w:t xml:space="preserve"> </w:t>
      </w:r>
      <w:r w:rsidR="005907B9">
        <w:rPr>
          <w:bCs/>
        </w:rPr>
        <w:t xml:space="preserve">(140,000 tons) </w:t>
      </w:r>
      <w:r>
        <w:rPr>
          <w:bCs/>
        </w:rPr>
        <w:t>they anticipate</w:t>
      </w:r>
      <w:r w:rsidR="005907B9">
        <w:rPr>
          <w:bCs/>
        </w:rPr>
        <w:t xml:space="preserve"> </w:t>
      </w:r>
      <w:r w:rsidR="0083777B">
        <w:rPr>
          <w:bCs/>
        </w:rPr>
        <w:t>$</w:t>
      </w:r>
      <w:r w:rsidR="005907B9">
        <w:rPr>
          <w:bCs/>
        </w:rPr>
        <w:t>6</w:t>
      </w:r>
      <w:r w:rsidR="001F495D">
        <w:rPr>
          <w:bCs/>
        </w:rPr>
        <w:t>12</w:t>
      </w:r>
      <w:r w:rsidR="005907B9">
        <w:rPr>
          <w:bCs/>
        </w:rPr>
        <w:t>,</w:t>
      </w:r>
      <w:r w:rsidR="001F495D">
        <w:rPr>
          <w:bCs/>
        </w:rPr>
        <w:t>920</w:t>
      </w:r>
      <w:r w:rsidR="005907B9">
        <w:rPr>
          <w:bCs/>
        </w:rPr>
        <w:t>.00 going to White Township.</w:t>
      </w:r>
    </w:p>
    <w:p w14:paraId="45C90307" w14:textId="70C8A3FF" w:rsidR="0083777B" w:rsidRDefault="0083777B" w:rsidP="00C23D0A">
      <w:pPr>
        <w:tabs>
          <w:tab w:val="left" w:pos="1800"/>
          <w:tab w:val="left" w:pos="3960"/>
          <w:tab w:val="left" w:pos="4500"/>
        </w:tabs>
        <w:ind w:right="-288"/>
        <w:rPr>
          <w:bCs/>
        </w:rPr>
      </w:pPr>
      <w:r>
        <w:rPr>
          <w:bCs/>
        </w:rPr>
        <w:t>Mr. Accetturo asked, which they received $800,000.00 this year already? Mr. Knittel replied that because it was a high tonnage year.</w:t>
      </w:r>
      <w:r w:rsidR="00045C6A">
        <w:rPr>
          <w:bCs/>
        </w:rPr>
        <w:t xml:space="preserve"> Yes</w:t>
      </w:r>
      <w:r w:rsidR="00FF245C">
        <w:rPr>
          <w:bCs/>
        </w:rPr>
        <w:t>,</w:t>
      </w:r>
      <w:r w:rsidR="00045C6A">
        <w:rPr>
          <w:bCs/>
        </w:rPr>
        <w:t xml:space="preserve"> they are </w:t>
      </w:r>
      <w:r w:rsidR="00FF245C">
        <w:rPr>
          <w:bCs/>
        </w:rPr>
        <w:t xml:space="preserve">currently </w:t>
      </w:r>
      <w:r w:rsidR="00045C6A">
        <w:rPr>
          <w:bCs/>
        </w:rPr>
        <w:t xml:space="preserve">at </w:t>
      </w:r>
      <w:r w:rsidR="00FF245C">
        <w:rPr>
          <w:bCs/>
        </w:rPr>
        <w:t>$</w:t>
      </w:r>
      <w:r w:rsidR="00045C6A">
        <w:rPr>
          <w:bCs/>
        </w:rPr>
        <w:t>680,000.00</w:t>
      </w:r>
      <w:r w:rsidR="00FF245C">
        <w:rPr>
          <w:bCs/>
        </w:rPr>
        <w:t xml:space="preserve"> and with two payments left will hit $800,000.00 this year</w:t>
      </w:r>
      <w:r w:rsidR="00045C6A">
        <w:rPr>
          <w:bCs/>
        </w:rPr>
        <w:t>.</w:t>
      </w:r>
    </w:p>
    <w:p w14:paraId="6340CD9F" w14:textId="26F7773B" w:rsidR="0083777B" w:rsidRDefault="0083777B" w:rsidP="00C23D0A">
      <w:pPr>
        <w:tabs>
          <w:tab w:val="left" w:pos="1800"/>
          <w:tab w:val="left" w:pos="3960"/>
          <w:tab w:val="left" w:pos="4500"/>
        </w:tabs>
        <w:ind w:right="-288"/>
        <w:rPr>
          <w:bCs/>
        </w:rPr>
      </w:pPr>
      <w:r>
        <w:rPr>
          <w:bCs/>
        </w:rPr>
        <w:t>Mrs. Banghart stated that it was not $4.65 it was $4.20. Mr. Knittel stated that it varies, there was a formula that changes the math. It was not a fixed fee, it was a formula that changes, it goes up and down with the formula that was established in the multi-decade agreement</w:t>
      </w:r>
      <w:r w:rsidR="00C04459">
        <w:rPr>
          <w:bCs/>
        </w:rPr>
        <w:t xml:space="preserve"> with the host community. </w:t>
      </w:r>
    </w:p>
    <w:p w14:paraId="59FCBB0D" w14:textId="77777777" w:rsidR="00C04459" w:rsidRDefault="00C04459" w:rsidP="00C23D0A">
      <w:pPr>
        <w:tabs>
          <w:tab w:val="left" w:pos="1800"/>
          <w:tab w:val="left" w:pos="3960"/>
          <w:tab w:val="left" w:pos="4500"/>
        </w:tabs>
        <w:ind w:right="-288"/>
        <w:rPr>
          <w:bCs/>
        </w:rPr>
      </w:pPr>
    </w:p>
    <w:p w14:paraId="3BD6A897" w14:textId="78E08FE2" w:rsidR="00C04459" w:rsidRDefault="00C04459" w:rsidP="00C23D0A">
      <w:pPr>
        <w:tabs>
          <w:tab w:val="left" w:pos="1800"/>
          <w:tab w:val="left" w:pos="3960"/>
          <w:tab w:val="left" w:pos="4500"/>
        </w:tabs>
        <w:ind w:right="-288"/>
        <w:rPr>
          <w:bCs/>
        </w:rPr>
      </w:pPr>
      <w:r>
        <w:rPr>
          <w:bCs/>
        </w:rPr>
        <w:lastRenderedPageBreak/>
        <w:t>Mr. Orcutt asked in round figures 150,000 tons times $2.00 equals $300,000.00.</w:t>
      </w:r>
    </w:p>
    <w:p w14:paraId="2184A5FD" w14:textId="77777777" w:rsidR="00C04459" w:rsidRDefault="00C04459" w:rsidP="00C23D0A">
      <w:pPr>
        <w:tabs>
          <w:tab w:val="left" w:pos="1800"/>
          <w:tab w:val="left" w:pos="3960"/>
          <w:tab w:val="left" w:pos="4500"/>
        </w:tabs>
        <w:ind w:right="-288"/>
        <w:rPr>
          <w:bCs/>
        </w:rPr>
      </w:pPr>
    </w:p>
    <w:p w14:paraId="148CED8D" w14:textId="77777777" w:rsidR="00C04459" w:rsidRDefault="00C04459" w:rsidP="00C23D0A">
      <w:pPr>
        <w:tabs>
          <w:tab w:val="left" w:pos="1800"/>
          <w:tab w:val="left" w:pos="3960"/>
          <w:tab w:val="left" w:pos="4500"/>
        </w:tabs>
        <w:ind w:right="-288"/>
        <w:rPr>
          <w:bCs/>
        </w:rPr>
      </w:pPr>
      <w:r>
        <w:rPr>
          <w:bCs/>
        </w:rPr>
        <w:t xml:space="preserve">Mr. Knittel asked if those were the numbers the Board was talking about, on top of the $100,000.00 that they were already getting? </w:t>
      </w:r>
    </w:p>
    <w:p w14:paraId="4C6BB97E" w14:textId="77777777" w:rsidR="00C04459" w:rsidRDefault="00C04459" w:rsidP="00C23D0A">
      <w:pPr>
        <w:tabs>
          <w:tab w:val="left" w:pos="1800"/>
          <w:tab w:val="left" w:pos="3960"/>
          <w:tab w:val="left" w:pos="4500"/>
        </w:tabs>
        <w:ind w:right="-288"/>
        <w:rPr>
          <w:bCs/>
        </w:rPr>
      </w:pPr>
      <w:r>
        <w:rPr>
          <w:bCs/>
        </w:rPr>
        <w:t>Mr. Knittel stated that if that were so, he would completely have to re-vamp the entire budget. He would have to look at tonnage rates, tipping fees. He would have to refer to Mr. Tipton about any of the legal issues brought up, can a town that was not the host community receive a fee.</w:t>
      </w:r>
    </w:p>
    <w:p w14:paraId="3B03C3CB" w14:textId="77777777" w:rsidR="00C04459" w:rsidRDefault="00C04459" w:rsidP="00C23D0A">
      <w:pPr>
        <w:tabs>
          <w:tab w:val="left" w:pos="1800"/>
          <w:tab w:val="left" w:pos="3960"/>
          <w:tab w:val="left" w:pos="4500"/>
        </w:tabs>
        <w:ind w:right="-288"/>
        <w:rPr>
          <w:bCs/>
        </w:rPr>
      </w:pPr>
    </w:p>
    <w:p w14:paraId="216E5E74" w14:textId="7E188C61" w:rsidR="00213D29" w:rsidRDefault="00C04459" w:rsidP="00C23D0A">
      <w:pPr>
        <w:tabs>
          <w:tab w:val="left" w:pos="1800"/>
          <w:tab w:val="left" w:pos="3960"/>
          <w:tab w:val="left" w:pos="4500"/>
        </w:tabs>
        <w:ind w:right="-288"/>
        <w:rPr>
          <w:bCs/>
        </w:rPr>
      </w:pPr>
      <w:r>
        <w:rPr>
          <w:bCs/>
        </w:rPr>
        <w:t xml:space="preserve">Mr. Perez asked </w:t>
      </w:r>
      <w:r w:rsidR="00793D4F">
        <w:rPr>
          <w:bCs/>
        </w:rPr>
        <w:t xml:space="preserve">that, </w:t>
      </w:r>
      <w:r>
        <w:rPr>
          <w:bCs/>
        </w:rPr>
        <w:t>if they do something like this, does this open the door to any other townships coming back and wanting ‘a piece of the action’?</w:t>
      </w:r>
    </w:p>
    <w:p w14:paraId="49FE8568" w14:textId="77777777" w:rsidR="00213D29" w:rsidRDefault="00213D29" w:rsidP="00C23D0A">
      <w:pPr>
        <w:tabs>
          <w:tab w:val="left" w:pos="1800"/>
          <w:tab w:val="left" w:pos="3960"/>
          <w:tab w:val="left" w:pos="4500"/>
        </w:tabs>
        <w:ind w:right="-288"/>
        <w:rPr>
          <w:bCs/>
        </w:rPr>
      </w:pPr>
    </w:p>
    <w:p w14:paraId="3878A8F1" w14:textId="77777777" w:rsidR="00213D29" w:rsidRDefault="00213D29" w:rsidP="00C23D0A">
      <w:pPr>
        <w:tabs>
          <w:tab w:val="left" w:pos="1800"/>
          <w:tab w:val="left" w:pos="3960"/>
          <w:tab w:val="left" w:pos="4500"/>
        </w:tabs>
        <w:ind w:right="-288"/>
        <w:rPr>
          <w:bCs/>
        </w:rPr>
      </w:pPr>
      <w:r>
        <w:rPr>
          <w:bCs/>
        </w:rPr>
        <w:t>Mr. Accetturo replied that he did not know what their standing would be.</w:t>
      </w:r>
    </w:p>
    <w:p w14:paraId="005C9325" w14:textId="77777777" w:rsidR="00213D29" w:rsidRDefault="00213D29" w:rsidP="00C23D0A">
      <w:pPr>
        <w:tabs>
          <w:tab w:val="left" w:pos="1800"/>
          <w:tab w:val="left" w:pos="3960"/>
          <w:tab w:val="left" w:pos="4500"/>
        </w:tabs>
        <w:ind w:right="-288"/>
        <w:rPr>
          <w:bCs/>
        </w:rPr>
      </w:pPr>
    </w:p>
    <w:p w14:paraId="6AF1D1EA" w14:textId="4930FAE2" w:rsidR="00EB0DAC" w:rsidRDefault="00213D29" w:rsidP="00C23D0A">
      <w:pPr>
        <w:tabs>
          <w:tab w:val="left" w:pos="1800"/>
          <w:tab w:val="left" w:pos="3960"/>
          <w:tab w:val="left" w:pos="4500"/>
        </w:tabs>
        <w:ind w:right="-288"/>
        <w:rPr>
          <w:bCs/>
        </w:rPr>
      </w:pPr>
      <w:r>
        <w:rPr>
          <w:bCs/>
        </w:rPr>
        <w:t>The Board went into a discussion regarding the legality</w:t>
      </w:r>
      <w:r w:rsidR="00EB0DAC">
        <w:rPr>
          <w:bCs/>
        </w:rPr>
        <w:t xml:space="preserve"> of adding a line item to the budget at this late of date.</w:t>
      </w:r>
      <w:r>
        <w:rPr>
          <w:bCs/>
        </w:rPr>
        <w:t xml:space="preserve"> </w:t>
      </w:r>
      <w:r w:rsidR="00EB0DAC">
        <w:rPr>
          <w:bCs/>
        </w:rPr>
        <w:t>T</w:t>
      </w:r>
      <w:r>
        <w:rPr>
          <w:bCs/>
        </w:rPr>
        <w:t xml:space="preserve">he use of </w:t>
      </w:r>
      <w:r w:rsidR="00EB0DAC">
        <w:rPr>
          <w:bCs/>
        </w:rPr>
        <w:t>Oxford township’s</w:t>
      </w:r>
      <w:r>
        <w:rPr>
          <w:bCs/>
        </w:rPr>
        <w:t xml:space="preserve"> roadways, the option of phasing it in over 2 to 3 years</w:t>
      </w:r>
      <w:r w:rsidR="00EB0DAC">
        <w:rPr>
          <w:bCs/>
        </w:rPr>
        <w:t xml:space="preserve">. It was </w:t>
      </w:r>
      <w:r w:rsidR="00793D4F">
        <w:rPr>
          <w:bCs/>
        </w:rPr>
        <w:t xml:space="preserve">also </w:t>
      </w:r>
      <w:r w:rsidR="00EB0DAC">
        <w:rPr>
          <w:bCs/>
        </w:rPr>
        <w:t>brought up</w:t>
      </w:r>
      <w:r w:rsidR="00793D4F">
        <w:rPr>
          <w:bCs/>
        </w:rPr>
        <w:t>,</w:t>
      </w:r>
      <w:r w:rsidR="00EB0DAC">
        <w:rPr>
          <w:bCs/>
        </w:rPr>
        <w:t xml:space="preserve"> that there were the commissioners that were over the PCFA Board members and how they would react to this.</w:t>
      </w:r>
    </w:p>
    <w:p w14:paraId="3A9F286C" w14:textId="40E6A26C" w:rsidR="00576B86" w:rsidRDefault="00EB0DAC" w:rsidP="00C23D0A">
      <w:pPr>
        <w:tabs>
          <w:tab w:val="left" w:pos="1800"/>
          <w:tab w:val="left" w:pos="3960"/>
          <w:tab w:val="left" w:pos="4500"/>
        </w:tabs>
        <w:ind w:right="-288"/>
        <w:rPr>
          <w:bCs/>
        </w:rPr>
      </w:pPr>
      <w:r>
        <w:rPr>
          <w:bCs/>
        </w:rPr>
        <w:t xml:space="preserve"> </w:t>
      </w:r>
    </w:p>
    <w:p w14:paraId="6BC9984B" w14:textId="16996EBE" w:rsidR="00EB0DAC" w:rsidRDefault="00EB0DAC" w:rsidP="00C23D0A">
      <w:pPr>
        <w:tabs>
          <w:tab w:val="left" w:pos="1800"/>
          <w:tab w:val="left" w:pos="3960"/>
          <w:tab w:val="left" w:pos="4500"/>
        </w:tabs>
        <w:ind w:right="-288"/>
        <w:rPr>
          <w:bCs/>
        </w:rPr>
      </w:pPr>
      <w:r>
        <w:rPr>
          <w:bCs/>
        </w:rPr>
        <w:t xml:space="preserve">Mr. Knittel stated that he had some questions regarding the possible change from an authority to an MUA that had been brought up in other meetings. Such as what happens to the White Township fee then, does it get re-negotiated? </w:t>
      </w:r>
    </w:p>
    <w:p w14:paraId="2EABBEC2" w14:textId="7F30BA5C" w:rsidR="00EB0DAC" w:rsidRDefault="00EB0DAC" w:rsidP="00C23D0A">
      <w:pPr>
        <w:tabs>
          <w:tab w:val="left" w:pos="1800"/>
          <w:tab w:val="left" w:pos="3960"/>
          <w:tab w:val="left" w:pos="4500"/>
        </w:tabs>
        <w:ind w:right="-288"/>
        <w:rPr>
          <w:bCs/>
        </w:rPr>
      </w:pPr>
      <w:r>
        <w:rPr>
          <w:bCs/>
        </w:rPr>
        <w:t xml:space="preserve">Mr. Accetturo </w:t>
      </w:r>
      <w:r w:rsidR="00045C6A">
        <w:rPr>
          <w:bCs/>
        </w:rPr>
        <w:t>interjected</w:t>
      </w:r>
      <w:r>
        <w:rPr>
          <w:bCs/>
        </w:rPr>
        <w:t xml:space="preserve"> with he does not think anyone has addressed cutting White township’s fee, that was not his point.</w:t>
      </w:r>
    </w:p>
    <w:p w14:paraId="35946964" w14:textId="77777777" w:rsidR="00EB0DAC" w:rsidRDefault="00EB0DAC" w:rsidP="00C23D0A">
      <w:pPr>
        <w:tabs>
          <w:tab w:val="left" w:pos="1800"/>
          <w:tab w:val="left" w:pos="3960"/>
          <w:tab w:val="left" w:pos="4500"/>
        </w:tabs>
        <w:ind w:right="-288"/>
        <w:rPr>
          <w:bCs/>
        </w:rPr>
      </w:pPr>
    </w:p>
    <w:p w14:paraId="1135E454" w14:textId="52071A9D" w:rsidR="00EB0DAC" w:rsidRDefault="00EB0DAC" w:rsidP="00C23D0A">
      <w:pPr>
        <w:tabs>
          <w:tab w:val="left" w:pos="1800"/>
          <w:tab w:val="left" w:pos="3960"/>
          <w:tab w:val="left" w:pos="4500"/>
        </w:tabs>
        <w:ind w:right="-288"/>
        <w:rPr>
          <w:bCs/>
        </w:rPr>
      </w:pPr>
      <w:r>
        <w:rPr>
          <w:bCs/>
        </w:rPr>
        <w:t xml:space="preserve">Discussion ensued regarding the differences of a </w:t>
      </w:r>
      <w:proofErr w:type="gramStart"/>
      <w:r w:rsidR="00D80611">
        <w:rPr>
          <w:bCs/>
        </w:rPr>
        <w:t>County</w:t>
      </w:r>
      <w:proofErr w:type="gramEnd"/>
      <w:r>
        <w:rPr>
          <w:bCs/>
        </w:rPr>
        <w:t xml:space="preserve"> organization or an Authority. Also, how long it would take to change the Authority to an MUA was </w:t>
      </w:r>
      <w:r w:rsidR="00D32C98">
        <w:rPr>
          <w:bCs/>
        </w:rPr>
        <w:t xml:space="preserve">not something they were discussing, and who would get what. </w:t>
      </w:r>
      <w:r w:rsidR="00D80611">
        <w:rPr>
          <w:bCs/>
        </w:rPr>
        <w:t>And t</w:t>
      </w:r>
      <w:r w:rsidR="00D32C98">
        <w:rPr>
          <w:bCs/>
        </w:rPr>
        <w:t>he fact of</w:t>
      </w:r>
      <w:r w:rsidR="00D80611">
        <w:rPr>
          <w:bCs/>
        </w:rPr>
        <w:t>,</w:t>
      </w:r>
      <w:r w:rsidR="00D32C98">
        <w:rPr>
          <w:bCs/>
        </w:rPr>
        <w:t xml:space="preserve"> that </w:t>
      </w:r>
      <w:r w:rsidR="00D80611">
        <w:rPr>
          <w:bCs/>
        </w:rPr>
        <w:t xml:space="preserve">would </w:t>
      </w:r>
      <w:r w:rsidR="00D32C98">
        <w:rPr>
          <w:bCs/>
        </w:rPr>
        <w:t>c</w:t>
      </w:r>
      <w:r w:rsidR="00D80611">
        <w:rPr>
          <w:bCs/>
        </w:rPr>
        <w:t>o</w:t>
      </w:r>
      <w:r w:rsidR="00D32C98">
        <w:rPr>
          <w:bCs/>
        </w:rPr>
        <w:t>me from the Commissioners</w:t>
      </w:r>
      <w:r w:rsidR="00A30F08">
        <w:rPr>
          <w:bCs/>
        </w:rPr>
        <w:t>,</w:t>
      </w:r>
      <w:r w:rsidR="00D32C98">
        <w:rPr>
          <w:bCs/>
        </w:rPr>
        <w:t xml:space="preserve"> not this Board.</w:t>
      </w:r>
    </w:p>
    <w:p w14:paraId="77D067BB" w14:textId="77777777" w:rsidR="00D32C98" w:rsidRDefault="00D32C98" w:rsidP="00C23D0A">
      <w:pPr>
        <w:tabs>
          <w:tab w:val="left" w:pos="1800"/>
          <w:tab w:val="left" w:pos="3960"/>
          <w:tab w:val="left" w:pos="4500"/>
        </w:tabs>
        <w:ind w:right="-288"/>
        <w:rPr>
          <w:bCs/>
        </w:rPr>
      </w:pPr>
    </w:p>
    <w:p w14:paraId="5838757F" w14:textId="555E0B41" w:rsidR="00D32C98" w:rsidRDefault="00D32C98" w:rsidP="00C23D0A">
      <w:pPr>
        <w:tabs>
          <w:tab w:val="left" w:pos="1800"/>
          <w:tab w:val="left" w:pos="3960"/>
          <w:tab w:val="left" w:pos="4500"/>
        </w:tabs>
        <w:ind w:right="-288"/>
        <w:rPr>
          <w:bCs/>
        </w:rPr>
      </w:pPr>
      <w:r>
        <w:rPr>
          <w:bCs/>
        </w:rPr>
        <w:t xml:space="preserve">Mr. Tipton stated that he had started communications with the </w:t>
      </w:r>
      <w:r w:rsidR="00BA243A">
        <w:rPr>
          <w:bCs/>
        </w:rPr>
        <w:t>DCA,</w:t>
      </w:r>
      <w:r>
        <w:rPr>
          <w:bCs/>
        </w:rPr>
        <w:t xml:space="preserve"> and their initial response was that they could not </w:t>
      </w:r>
      <w:r w:rsidR="00BA243A">
        <w:rPr>
          <w:bCs/>
        </w:rPr>
        <w:t>make that change</w:t>
      </w:r>
      <w:r>
        <w:rPr>
          <w:bCs/>
        </w:rPr>
        <w:t xml:space="preserve">. </w:t>
      </w:r>
      <w:r w:rsidR="00BA243A">
        <w:rPr>
          <w:bCs/>
        </w:rPr>
        <w:t>H</w:t>
      </w:r>
      <w:r>
        <w:rPr>
          <w:bCs/>
        </w:rPr>
        <w:t>e does not think that they underst</w:t>
      </w:r>
      <w:r w:rsidR="0048115E">
        <w:rPr>
          <w:bCs/>
        </w:rPr>
        <w:t>oo</w:t>
      </w:r>
      <w:r>
        <w:rPr>
          <w:bCs/>
        </w:rPr>
        <w:t>d</w:t>
      </w:r>
      <w:r w:rsidR="0048115E">
        <w:rPr>
          <w:bCs/>
        </w:rPr>
        <w:t>,</w:t>
      </w:r>
      <w:r>
        <w:rPr>
          <w:bCs/>
        </w:rPr>
        <w:t xml:space="preserve"> because no one else has ever tried to do it before. There was only three PCFA’s in the State, and it is a dying creature</w:t>
      </w:r>
      <w:r w:rsidR="0048115E">
        <w:rPr>
          <w:bCs/>
        </w:rPr>
        <w:t>,</w:t>
      </w:r>
      <w:r>
        <w:rPr>
          <w:bCs/>
        </w:rPr>
        <w:t xml:space="preserve"> so when it was presented to them, it confused them. Mr. Tipton stated that he was still at the lowest level and he was trying to elevate the conversation with Mr. Lazorisak and with Mr. Bell. Because it was a </w:t>
      </w:r>
      <w:proofErr w:type="gramStart"/>
      <w:r>
        <w:rPr>
          <w:bCs/>
        </w:rPr>
        <w:t>County</w:t>
      </w:r>
      <w:proofErr w:type="gramEnd"/>
      <w:r>
        <w:rPr>
          <w:bCs/>
        </w:rPr>
        <w:t xml:space="preserve"> thing that obviously has an impact on them.</w:t>
      </w:r>
    </w:p>
    <w:p w14:paraId="388666F3" w14:textId="77777777" w:rsidR="00D32C98" w:rsidRDefault="00D32C98" w:rsidP="00C23D0A">
      <w:pPr>
        <w:tabs>
          <w:tab w:val="left" w:pos="1800"/>
          <w:tab w:val="left" w:pos="3960"/>
          <w:tab w:val="left" w:pos="4500"/>
        </w:tabs>
        <w:ind w:right="-288"/>
        <w:rPr>
          <w:bCs/>
        </w:rPr>
      </w:pPr>
    </w:p>
    <w:p w14:paraId="0078BF5C" w14:textId="13E28DD7" w:rsidR="00D32C98" w:rsidRDefault="00BC79D2" w:rsidP="00C23D0A">
      <w:pPr>
        <w:tabs>
          <w:tab w:val="left" w:pos="1800"/>
          <w:tab w:val="left" w:pos="3960"/>
          <w:tab w:val="left" w:pos="4500"/>
        </w:tabs>
        <w:ind w:right="-288"/>
        <w:rPr>
          <w:bCs/>
        </w:rPr>
      </w:pPr>
      <w:r>
        <w:rPr>
          <w:bCs/>
        </w:rPr>
        <w:t xml:space="preserve">A </w:t>
      </w:r>
      <w:r w:rsidR="00D32C98">
        <w:rPr>
          <w:bCs/>
        </w:rPr>
        <w:t>discussion</w:t>
      </w:r>
      <w:r>
        <w:rPr>
          <w:bCs/>
        </w:rPr>
        <w:t xml:space="preserve"> started regarding host fees, and it was questioned </w:t>
      </w:r>
      <w:r w:rsidR="00D32C98">
        <w:rPr>
          <w:bCs/>
        </w:rPr>
        <w:t>if South Plainfield was an MUA or not</w:t>
      </w:r>
      <w:r w:rsidR="0048115E">
        <w:rPr>
          <w:bCs/>
        </w:rPr>
        <w:t>,</w:t>
      </w:r>
      <w:r w:rsidR="00D32C98">
        <w:rPr>
          <w:bCs/>
        </w:rPr>
        <w:t xml:space="preserve"> siting that they </w:t>
      </w:r>
      <w:r>
        <w:rPr>
          <w:bCs/>
        </w:rPr>
        <w:t>did pay</w:t>
      </w:r>
      <w:r w:rsidR="00D32C98">
        <w:rPr>
          <w:bCs/>
        </w:rPr>
        <w:t xml:space="preserve"> a host fee to </w:t>
      </w:r>
      <w:r w:rsidR="002822B9">
        <w:rPr>
          <w:bCs/>
        </w:rPr>
        <w:t>South Plainfield. The</w:t>
      </w:r>
      <w:r>
        <w:rPr>
          <w:bCs/>
        </w:rPr>
        <w:t xml:space="preserve">y also spoke about </w:t>
      </w:r>
      <w:r w:rsidR="002822B9">
        <w:rPr>
          <w:bCs/>
        </w:rPr>
        <w:t xml:space="preserve">if they </w:t>
      </w:r>
      <w:r>
        <w:rPr>
          <w:bCs/>
        </w:rPr>
        <w:t xml:space="preserve">were to start this fee with Oxford, would they </w:t>
      </w:r>
      <w:r w:rsidR="002822B9">
        <w:rPr>
          <w:bCs/>
        </w:rPr>
        <w:t>do this while they were a PCFA or if they change to an MUA.</w:t>
      </w:r>
    </w:p>
    <w:p w14:paraId="6CBB8FD4" w14:textId="77777777" w:rsidR="00BC79D2" w:rsidRDefault="00BC79D2" w:rsidP="00C23D0A">
      <w:pPr>
        <w:tabs>
          <w:tab w:val="left" w:pos="1800"/>
          <w:tab w:val="left" w:pos="3960"/>
          <w:tab w:val="left" w:pos="4500"/>
        </w:tabs>
        <w:ind w:right="-288"/>
        <w:rPr>
          <w:bCs/>
        </w:rPr>
      </w:pPr>
    </w:p>
    <w:p w14:paraId="0111BEF3" w14:textId="77777777" w:rsidR="00485948" w:rsidRDefault="00BC79D2" w:rsidP="00C23D0A">
      <w:pPr>
        <w:tabs>
          <w:tab w:val="left" w:pos="1800"/>
          <w:tab w:val="left" w:pos="3960"/>
          <w:tab w:val="left" w:pos="4500"/>
        </w:tabs>
        <w:ind w:right="-288"/>
        <w:rPr>
          <w:bCs/>
        </w:rPr>
      </w:pPr>
      <w:r>
        <w:rPr>
          <w:bCs/>
        </w:rPr>
        <w:t>Mr. Accetturo replied that this had nothing to do with the conversation. The likely</w:t>
      </w:r>
      <w:r w:rsidR="00485948">
        <w:rPr>
          <w:bCs/>
        </w:rPr>
        <w:t>-</w:t>
      </w:r>
      <w:r>
        <w:rPr>
          <w:bCs/>
        </w:rPr>
        <w:t>hood of getting that done unfortunately seems so tiny</w:t>
      </w:r>
      <w:r w:rsidR="00485948">
        <w:rPr>
          <w:bCs/>
        </w:rPr>
        <w:t xml:space="preserve">, even when a woman </w:t>
      </w:r>
      <w:proofErr w:type="gramStart"/>
      <w:r w:rsidR="00485948">
        <w:rPr>
          <w:bCs/>
        </w:rPr>
        <w:t>has to</w:t>
      </w:r>
      <w:proofErr w:type="gramEnd"/>
      <w:r w:rsidR="00485948">
        <w:rPr>
          <w:bCs/>
        </w:rPr>
        <w:t xml:space="preserve"> change her name in marriage the paperwork was a nightmare. Imagine changing from a PCFA to an MUA, he would love to see it happen for obvious reasons. But he just does not see it happening.</w:t>
      </w:r>
    </w:p>
    <w:p w14:paraId="774D02C0" w14:textId="77777777" w:rsidR="00485948" w:rsidRDefault="00485948" w:rsidP="00C23D0A">
      <w:pPr>
        <w:tabs>
          <w:tab w:val="left" w:pos="1800"/>
          <w:tab w:val="left" w:pos="3960"/>
          <w:tab w:val="left" w:pos="4500"/>
        </w:tabs>
        <w:ind w:right="-288"/>
        <w:rPr>
          <w:bCs/>
        </w:rPr>
      </w:pPr>
    </w:p>
    <w:p w14:paraId="26C0C170" w14:textId="25B9BCDC" w:rsidR="00BC79D2" w:rsidRDefault="00485948" w:rsidP="00C23D0A">
      <w:pPr>
        <w:tabs>
          <w:tab w:val="left" w:pos="1800"/>
          <w:tab w:val="left" w:pos="3960"/>
          <w:tab w:val="left" w:pos="4500"/>
        </w:tabs>
        <w:ind w:right="-288"/>
        <w:rPr>
          <w:bCs/>
        </w:rPr>
      </w:pPr>
      <w:r>
        <w:rPr>
          <w:bCs/>
        </w:rPr>
        <w:t xml:space="preserve">Mr. Perez stated that he was just concerned that if they </w:t>
      </w:r>
      <w:proofErr w:type="gramStart"/>
      <w:r>
        <w:rPr>
          <w:bCs/>
        </w:rPr>
        <w:t>don’t</w:t>
      </w:r>
      <w:proofErr w:type="gramEnd"/>
      <w:r>
        <w:rPr>
          <w:bCs/>
        </w:rPr>
        <w:t xml:space="preserve"> do it now, it would restrict them if they did change. He personally feels that Oxford was deserving of some kind of compensation. </w:t>
      </w:r>
    </w:p>
    <w:p w14:paraId="46A9FF39" w14:textId="77777777" w:rsidR="00485948" w:rsidRDefault="00485948" w:rsidP="00C23D0A">
      <w:pPr>
        <w:tabs>
          <w:tab w:val="left" w:pos="1800"/>
          <w:tab w:val="left" w:pos="3960"/>
          <w:tab w:val="left" w:pos="4500"/>
        </w:tabs>
        <w:ind w:right="-288"/>
        <w:rPr>
          <w:bCs/>
        </w:rPr>
      </w:pPr>
    </w:p>
    <w:p w14:paraId="5E3043DF" w14:textId="12C21D29" w:rsidR="00485948" w:rsidRDefault="00485948" w:rsidP="00C23D0A">
      <w:pPr>
        <w:tabs>
          <w:tab w:val="left" w:pos="1800"/>
          <w:tab w:val="left" w:pos="3960"/>
          <w:tab w:val="left" w:pos="4500"/>
        </w:tabs>
        <w:ind w:right="-288"/>
        <w:rPr>
          <w:bCs/>
        </w:rPr>
      </w:pPr>
      <w:r>
        <w:rPr>
          <w:bCs/>
        </w:rPr>
        <w:t>Mr. Orcutt replied, how do they put a number on it, do they all agree on it? And how do they do it budgetarily. Those were the questions.</w:t>
      </w:r>
    </w:p>
    <w:p w14:paraId="69D82B0D" w14:textId="77777777" w:rsidR="00485948" w:rsidRDefault="00485948" w:rsidP="00C23D0A">
      <w:pPr>
        <w:tabs>
          <w:tab w:val="left" w:pos="1800"/>
          <w:tab w:val="left" w:pos="3960"/>
          <w:tab w:val="left" w:pos="4500"/>
        </w:tabs>
        <w:ind w:right="-288"/>
        <w:rPr>
          <w:bCs/>
        </w:rPr>
      </w:pPr>
    </w:p>
    <w:p w14:paraId="6E53AAA8" w14:textId="4C269594" w:rsidR="00485948" w:rsidRDefault="00485948" w:rsidP="00C23D0A">
      <w:pPr>
        <w:tabs>
          <w:tab w:val="left" w:pos="1800"/>
          <w:tab w:val="left" w:pos="3960"/>
          <w:tab w:val="left" w:pos="4500"/>
        </w:tabs>
        <w:ind w:right="-288"/>
        <w:rPr>
          <w:bCs/>
        </w:rPr>
      </w:pPr>
      <w:r>
        <w:rPr>
          <w:bCs/>
        </w:rPr>
        <w:t>Mr. Accetturo stated that bu</w:t>
      </w:r>
      <w:r w:rsidR="00FE21BB">
        <w:rPr>
          <w:bCs/>
        </w:rPr>
        <w:t>dgetarily you were just going to add the line item and figure it out.</w:t>
      </w:r>
    </w:p>
    <w:p w14:paraId="1B982F75" w14:textId="03375C8E" w:rsidR="00FE21BB" w:rsidRDefault="00FE21BB" w:rsidP="00C23D0A">
      <w:pPr>
        <w:tabs>
          <w:tab w:val="left" w:pos="1800"/>
          <w:tab w:val="left" w:pos="3960"/>
          <w:tab w:val="left" w:pos="4500"/>
        </w:tabs>
        <w:ind w:right="-288"/>
        <w:rPr>
          <w:bCs/>
        </w:rPr>
      </w:pPr>
      <w:r>
        <w:rPr>
          <w:bCs/>
        </w:rPr>
        <w:t>Mr. Perez asked if they could do an addendum.</w:t>
      </w:r>
    </w:p>
    <w:p w14:paraId="690F2396" w14:textId="6C55311B" w:rsidR="006E3B0C" w:rsidRDefault="006E3B0C" w:rsidP="00C23D0A">
      <w:pPr>
        <w:tabs>
          <w:tab w:val="left" w:pos="1800"/>
          <w:tab w:val="left" w:pos="3960"/>
          <w:tab w:val="left" w:pos="4500"/>
        </w:tabs>
        <w:ind w:right="-288"/>
        <w:rPr>
          <w:bCs/>
        </w:rPr>
      </w:pPr>
      <w:r>
        <w:rPr>
          <w:bCs/>
        </w:rPr>
        <w:t xml:space="preserve">Mr. Accetturo stated that they have all been doing budgets long enough in </w:t>
      </w:r>
      <w:proofErr w:type="gramStart"/>
      <w:r>
        <w:rPr>
          <w:bCs/>
        </w:rPr>
        <w:t>all of</w:t>
      </w:r>
      <w:proofErr w:type="gramEnd"/>
      <w:r>
        <w:rPr>
          <w:bCs/>
        </w:rPr>
        <w:t xml:space="preserve"> our various positions. All this yellow on here was all because of an accounting issue, like the State saw the accounting in a different way and it has made this year a little difficult to do. It was not lack of </w:t>
      </w:r>
      <w:proofErr w:type="gramStart"/>
      <w:r>
        <w:rPr>
          <w:bCs/>
        </w:rPr>
        <w:t>money,</w:t>
      </w:r>
      <w:proofErr w:type="gramEnd"/>
      <w:r>
        <w:rPr>
          <w:bCs/>
        </w:rPr>
        <w:t xml:space="preserve"> it was because of how they want things done. You </w:t>
      </w:r>
      <w:proofErr w:type="gramStart"/>
      <w:r>
        <w:rPr>
          <w:bCs/>
        </w:rPr>
        <w:t>have to</w:t>
      </w:r>
      <w:proofErr w:type="gramEnd"/>
      <w:r>
        <w:rPr>
          <w:bCs/>
        </w:rPr>
        <w:t xml:space="preserve"> navigate the accounting world to get through these budgets. This Authority does not have a money problem, it has a bit of accounting issue. There is a ton of money here, there was 30 million dollars here. There was no budget crisis here, nothing like that. They were going to test the waters with higher fees this year, they could always respond to that</w:t>
      </w:r>
      <w:r w:rsidR="007A150C">
        <w:rPr>
          <w:bCs/>
        </w:rPr>
        <w:t xml:space="preserve">, they have enough money that they could get through the year, even if they have a lean year. It is about fairness to one </w:t>
      </w:r>
      <w:proofErr w:type="gramStart"/>
      <w:r w:rsidR="007A150C">
        <w:rPr>
          <w:bCs/>
        </w:rPr>
        <w:t>particular town</w:t>
      </w:r>
      <w:proofErr w:type="gramEnd"/>
      <w:r w:rsidR="007A150C">
        <w:rPr>
          <w:bCs/>
        </w:rPr>
        <w:t>.</w:t>
      </w:r>
    </w:p>
    <w:p w14:paraId="79342F8F" w14:textId="77777777" w:rsidR="007A150C" w:rsidRDefault="007A150C" w:rsidP="00C23D0A">
      <w:pPr>
        <w:tabs>
          <w:tab w:val="left" w:pos="1800"/>
          <w:tab w:val="left" w:pos="3960"/>
          <w:tab w:val="left" w:pos="4500"/>
        </w:tabs>
        <w:ind w:right="-288"/>
        <w:rPr>
          <w:bCs/>
        </w:rPr>
      </w:pPr>
    </w:p>
    <w:p w14:paraId="55D398A2" w14:textId="2F0074B3" w:rsidR="007A150C" w:rsidRDefault="007A150C" w:rsidP="00C23D0A">
      <w:pPr>
        <w:tabs>
          <w:tab w:val="left" w:pos="1800"/>
          <w:tab w:val="left" w:pos="3960"/>
          <w:tab w:val="left" w:pos="4500"/>
        </w:tabs>
        <w:ind w:right="-288"/>
        <w:rPr>
          <w:bCs/>
        </w:rPr>
      </w:pPr>
      <w:r>
        <w:rPr>
          <w:bCs/>
        </w:rPr>
        <w:t>There was a quick discussion on how to proceed.</w:t>
      </w:r>
    </w:p>
    <w:p w14:paraId="23F0D3E7" w14:textId="77777777" w:rsidR="007A150C" w:rsidRDefault="007A150C" w:rsidP="00C23D0A">
      <w:pPr>
        <w:tabs>
          <w:tab w:val="left" w:pos="1800"/>
          <w:tab w:val="left" w:pos="3960"/>
          <w:tab w:val="left" w:pos="4500"/>
        </w:tabs>
        <w:ind w:right="-288"/>
        <w:rPr>
          <w:bCs/>
        </w:rPr>
      </w:pPr>
    </w:p>
    <w:p w14:paraId="73B8DAA5" w14:textId="1559DBBB" w:rsidR="007A150C" w:rsidRDefault="007A150C" w:rsidP="00C23D0A">
      <w:pPr>
        <w:tabs>
          <w:tab w:val="left" w:pos="1800"/>
          <w:tab w:val="left" w:pos="3960"/>
          <w:tab w:val="left" w:pos="4500"/>
        </w:tabs>
        <w:ind w:right="-288"/>
        <w:rPr>
          <w:bCs/>
        </w:rPr>
      </w:pPr>
      <w:r>
        <w:rPr>
          <w:bCs/>
        </w:rPr>
        <w:t xml:space="preserve">Mr. Accetturo stated that </w:t>
      </w:r>
      <w:proofErr w:type="gramStart"/>
      <w:r>
        <w:rPr>
          <w:bCs/>
        </w:rPr>
        <w:t>it’s</w:t>
      </w:r>
      <w:proofErr w:type="gramEnd"/>
      <w:r>
        <w:rPr>
          <w:bCs/>
        </w:rPr>
        <w:t xml:space="preserve"> a line item with a dollar amount, that’s all that it has to be. The only discussion is the dollar amount. Obviously, you would put a line item in there for $2.00, that would be $280,000.00. That is a line item. After that fact, Mr. Tipton would have to figure out the cleanest way to do it. Oxford had been compensated in the past, they did not call it a host fee, they called it something else</w:t>
      </w:r>
      <w:r w:rsidR="0012030F">
        <w:rPr>
          <w:bCs/>
        </w:rPr>
        <w:t>. It has been done before, he would like to see it done in a way that it was a permanent thing or continuation. Because of the way it was done last time it became a political football and that was unfair.</w:t>
      </w:r>
    </w:p>
    <w:p w14:paraId="03043C8C" w14:textId="65DAE65E" w:rsidR="0012030F" w:rsidRDefault="0012030F" w:rsidP="00C23D0A">
      <w:pPr>
        <w:tabs>
          <w:tab w:val="left" w:pos="1800"/>
          <w:tab w:val="left" w:pos="3960"/>
          <w:tab w:val="left" w:pos="4500"/>
        </w:tabs>
        <w:ind w:right="-288"/>
        <w:rPr>
          <w:bCs/>
        </w:rPr>
      </w:pPr>
      <w:r>
        <w:rPr>
          <w:bCs/>
        </w:rPr>
        <w:t>Mr. Larsen asked if there was a formal agreement between White township and this organization. Mr. Accetturo and Mr. Knittel replied that yes there was.</w:t>
      </w:r>
    </w:p>
    <w:p w14:paraId="273B29DF" w14:textId="7122F02C" w:rsidR="0012030F" w:rsidRDefault="0012030F" w:rsidP="00C23D0A">
      <w:pPr>
        <w:tabs>
          <w:tab w:val="left" w:pos="1800"/>
          <w:tab w:val="left" w:pos="3960"/>
          <w:tab w:val="left" w:pos="4500"/>
        </w:tabs>
        <w:ind w:right="-288"/>
        <w:rPr>
          <w:bCs/>
        </w:rPr>
      </w:pPr>
      <w:r>
        <w:rPr>
          <w:bCs/>
        </w:rPr>
        <w:t>Mr. Larsen stated that the fair thing to do would be to look at that format and drop a number in it and use the same thing.</w:t>
      </w:r>
    </w:p>
    <w:p w14:paraId="064D0EA0" w14:textId="63100F80" w:rsidR="0012030F" w:rsidRDefault="0012030F" w:rsidP="00C23D0A">
      <w:pPr>
        <w:tabs>
          <w:tab w:val="left" w:pos="1800"/>
          <w:tab w:val="left" w:pos="3960"/>
          <w:tab w:val="left" w:pos="4500"/>
        </w:tabs>
        <w:ind w:right="-288"/>
        <w:rPr>
          <w:bCs/>
        </w:rPr>
      </w:pPr>
      <w:r>
        <w:rPr>
          <w:bCs/>
        </w:rPr>
        <w:t>Mr. Accetturo replied that would be Mr. Tipton’s job</w:t>
      </w:r>
      <w:r w:rsidR="004F1323">
        <w:rPr>
          <w:bCs/>
        </w:rPr>
        <w:t xml:space="preserve"> to figure out how</w:t>
      </w:r>
      <w:r w:rsidR="00777649">
        <w:rPr>
          <w:bCs/>
        </w:rPr>
        <w:t>.</w:t>
      </w:r>
      <w:r w:rsidR="004F1323">
        <w:rPr>
          <w:bCs/>
        </w:rPr>
        <w:t xml:space="preserve"> </w:t>
      </w:r>
      <w:r w:rsidR="00777649">
        <w:rPr>
          <w:bCs/>
        </w:rPr>
        <w:t>O</w:t>
      </w:r>
      <w:r w:rsidR="004F1323">
        <w:rPr>
          <w:bCs/>
        </w:rPr>
        <w:t>ur job today is to say that they would put the line item in</w:t>
      </w:r>
      <w:r w:rsidR="00777649">
        <w:rPr>
          <w:bCs/>
        </w:rPr>
        <w:t xml:space="preserve">, </w:t>
      </w:r>
      <w:r w:rsidR="004F1323">
        <w:rPr>
          <w:bCs/>
        </w:rPr>
        <w:t>yes, do they put a dollar amount in it</w:t>
      </w:r>
      <w:r w:rsidR="00777649">
        <w:rPr>
          <w:bCs/>
        </w:rPr>
        <w:t xml:space="preserve">, </w:t>
      </w:r>
      <w:r w:rsidR="004F1323">
        <w:rPr>
          <w:bCs/>
        </w:rPr>
        <w:t>yes</w:t>
      </w:r>
      <w:r>
        <w:rPr>
          <w:bCs/>
        </w:rPr>
        <w:t>.</w:t>
      </w:r>
      <w:r w:rsidR="004F1323">
        <w:rPr>
          <w:bCs/>
        </w:rPr>
        <w:t xml:space="preserve"> What it comes down to is the dollar amount, and again this place is sitting on thirty million dollars, no matter how you slice it.</w:t>
      </w:r>
    </w:p>
    <w:p w14:paraId="3B79010E" w14:textId="5199CF0E" w:rsidR="004F1323" w:rsidRDefault="004F1323" w:rsidP="00C23D0A">
      <w:pPr>
        <w:tabs>
          <w:tab w:val="left" w:pos="1800"/>
          <w:tab w:val="left" w:pos="3960"/>
          <w:tab w:val="left" w:pos="4500"/>
        </w:tabs>
        <w:ind w:right="-288"/>
        <w:rPr>
          <w:bCs/>
        </w:rPr>
      </w:pPr>
      <w:r>
        <w:rPr>
          <w:bCs/>
        </w:rPr>
        <w:t>Mr. Knittel replied that they were in public session</w:t>
      </w:r>
      <w:r w:rsidR="00777649">
        <w:rPr>
          <w:bCs/>
        </w:rPr>
        <w:t>,</w:t>
      </w:r>
      <w:r>
        <w:rPr>
          <w:bCs/>
        </w:rPr>
        <w:t xml:space="preserve"> and they do not have thirty million dollars</w:t>
      </w:r>
      <w:r w:rsidR="00777649">
        <w:rPr>
          <w:bCs/>
        </w:rPr>
        <w:t>.</w:t>
      </w:r>
      <w:r>
        <w:rPr>
          <w:bCs/>
        </w:rPr>
        <w:t xml:space="preserve"> </w:t>
      </w:r>
      <w:r w:rsidR="00777649">
        <w:rPr>
          <w:bCs/>
        </w:rPr>
        <w:t>T</w:t>
      </w:r>
      <w:r>
        <w:rPr>
          <w:bCs/>
        </w:rPr>
        <w:t xml:space="preserve">hat was closure account money. </w:t>
      </w:r>
    </w:p>
    <w:p w14:paraId="1BF50C3B" w14:textId="77777777" w:rsidR="00084148" w:rsidRDefault="00084148" w:rsidP="00C23D0A">
      <w:pPr>
        <w:tabs>
          <w:tab w:val="left" w:pos="1800"/>
          <w:tab w:val="left" w:pos="3960"/>
          <w:tab w:val="left" w:pos="4500"/>
        </w:tabs>
        <w:ind w:right="-288"/>
        <w:rPr>
          <w:bCs/>
        </w:rPr>
      </w:pPr>
    </w:p>
    <w:p w14:paraId="41630801" w14:textId="107C471F" w:rsidR="004F1323" w:rsidRDefault="004F1323" w:rsidP="00C23D0A">
      <w:pPr>
        <w:tabs>
          <w:tab w:val="left" w:pos="1800"/>
          <w:tab w:val="left" w:pos="3960"/>
          <w:tab w:val="left" w:pos="4500"/>
        </w:tabs>
        <w:ind w:right="-288"/>
        <w:rPr>
          <w:bCs/>
        </w:rPr>
      </w:pPr>
      <w:r>
        <w:rPr>
          <w:bCs/>
        </w:rPr>
        <w:t>Mr. Knittel stated that was DEP’s money, for closure</w:t>
      </w:r>
      <w:r w:rsidR="00084148">
        <w:rPr>
          <w:bCs/>
        </w:rPr>
        <w:t xml:space="preserve"> related items</w:t>
      </w:r>
      <w:r>
        <w:rPr>
          <w:bCs/>
        </w:rPr>
        <w:t>.</w:t>
      </w:r>
    </w:p>
    <w:p w14:paraId="6F9EB2E0" w14:textId="71B7C4F7" w:rsidR="004F1323" w:rsidRDefault="004F1323" w:rsidP="00C23D0A">
      <w:pPr>
        <w:tabs>
          <w:tab w:val="left" w:pos="1800"/>
          <w:tab w:val="left" w:pos="3960"/>
          <w:tab w:val="left" w:pos="4500"/>
        </w:tabs>
        <w:ind w:right="-288"/>
        <w:rPr>
          <w:bCs/>
        </w:rPr>
      </w:pPr>
      <w:r>
        <w:rPr>
          <w:bCs/>
        </w:rPr>
        <w:t xml:space="preserve">Mr. Accetturo stated again they were sitting on thirty million dollars, that is what he said and he will stand by that. </w:t>
      </w:r>
      <w:r w:rsidR="000B435C">
        <w:rPr>
          <w:bCs/>
        </w:rPr>
        <w:t>N</w:t>
      </w:r>
      <w:r>
        <w:rPr>
          <w:bCs/>
        </w:rPr>
        <w:t xml:space="preserve">o matter how you slice it, they were sitting on thirty million dollars. This was all an accounting shell game, some things they could take it for. If they wanted to cap part of it, yes, maybe they could take it out of closure funds. Maybe they </w:t>
      </w:r>
      <w:proofErr w:type="gramStart"/>
      <w:r>
        <w:rPr>
          <w:bCs/>
        </w:rPr>
        <w:t>can’t</w:t>
      </w:r>
      <w:proofErr w:type="gramEnd"/>
      <w:r>
        <w:rPr>
          <w:bCs/>
        </w:rPr>
        <w:t xml:space="preserve">, </w:t>
      </w:r>
      <w:r w:rsidR="00C97D20">
        <w:rPr>
          <w:bCs/>
        </w:rPr>
        <w:t>it’s</w:t>
      </w:r>
      <w:r>
        <w:rPr>
          <w:bCs/>
        </w:rPr>
        <w:t xml:space="preserve"> just a shell game, no matter how you slice it</w:t>
      </w:r>
      <w:r w:rsidR="00C97D20">
        <w:rPr>
          <w:bCs/>
        </w:rPr>
        <w:t>. There is a lot of money here, there was a lot of money that comes in here. That little Town deserves a little slice of it, find a way to do it. That was it, that was all he was saying.</w:t>
      </w:r>
    </w:p>
    <w:p w14:paraId="017D574E" w14:textId="77777777" w:rsidR="00C97D20" w:rsidRDefault="00C97D20" w:rsidP="00C23D0A">
      <w:pPr>
        <w:tabs>
          <w:tab w:val="left" w:pos="1800"/>
          <w:tab w:val="left" w:pos="3960"/>
          <w:tab w:val="left" w:pos="4500"/>
        </w:tabs>
        <w:ind w:right="-288"/>
        <w:rPr>
          <w:bCs/>
        </w:rPr>
      </w:pPr>
    </w:p>
    <w:p w14:paraId="7949D65C" w14:textId="428E950B" w:rsidR="00C97D20" w:rsidRDefault="00C97D20" w:rsidP="00C23D0A">
      <w:pPr>
        <w:tabs>
          <w:tab w:val="left" w:pos="1800"/>
          <w:tab w:val="left" w:pos="3960"/>
          <w:tab w:val="left" w:pos="4500"/>
        </w:tabs>
        <w:ind w:right="-288"/>
        <w:rPr>
          <w:bCs/>
        </w:rPr>
      </w:pPr>
      <w:r>
        <w:rPr>
          <w:bCs/>
        </w:rPr>
        <w:t xml:space="preserve">Mr. Orcutt </w:t>
      </w:r>
      <w:r w:rsidR="000B435C">
        <w:rPr>
          <w:bCs/>
        </w:rPr>
        <w:t>replied,</w:t>
      </w:r>
      <w:r>
        <w:rPr>
          <w:bCs/>
        </w:rPr>
        <w:t xml:space="preserve"> ok Mr. Chairman.</w:t>
      </w:r>
    </w:p>
    <w:p w14:paraId="0FCE4D20" w14:textId="3B5B2B4C" w:rsidR="00C97D20" w:rsidRDefault="00C97D20" w:rsidP="00C23D0A">
      <w:pPr>
        <w:tabs>
          <w:tab w:val="left" w:pos="1800"/>
          <w:tab w:val="left" w:pos="3960"/>
          <w:tab w:val="left" w:pos="4500"/>
        </w:tabs>
        <w:ind w:right="-288"/>
        <w:rPr>
          <w:bCs/>
        </w:rPr>
      </w:pPr>
      <w:r>
        <w:rPr>
          <w:bCs/>
        </w:rPr>
        <w:t xml:space="preserve">Mr. Perez stated why </w:t>
      </w:r>
      <w:proofErr w:type="gramStart"/>
      <w:r>
        <w:rPr>
          <w:bCs/>
        </w:rPr>
        <w:t>don’t</w:t>
      </w:r>
      <w:proofErr w:type="gramEnd"/>
      <w:r>
        <w:rPr>
          <w:bCs/>
        </w:rPr>
        <w:t xml:space="preserve"> they just do the numbers and get that part done.</w:t>
      </w:r>
    </w:p>
    <w:p w14:paraId="0717DE71" w14:textId="72F8AA20" w:rsidR="00C97D20" w:rsidRDefault="00C97D20" w:rsidP="00C23D0A">
      <w:pPr>
        <w:tabs>
          <w:tab w:val="left" w:pos="1800"/>
          <w:tab w:val="left" w:pos="3960"/>
          <w:tab w:val="left" w:pos="4500"/>
        </w:tabs>
        <w:ind w:right="-288"/>
        <w:rPr>
          <w:bCs/>
        </w:rPr>
      </w:pPr>
      <w:r>
        <w:rPr>
          <w:bCs/>
        </w:rPr>
        <w:t>Mr. Larsen asked if they wanted to start at it 2</w:t>
      </w:r>
      <w:r w:rsidR="000B435C">
        <w:rPr>
          <w:bCs/>
        </w:rPr>
        <w:t>.</w:t>
      </w:r>
      <w:r>
        <w:rPr>
          <w:bCs/>
        </w:rPr>
        <w:t xml:space="preserve">50 and run a scenario? </w:t>
      </w:r>
    </w:p>
    <w:p w14:paraId="050DBB8A" w14:textId="77777777" w:rsidR="00C97D20" w:rsidRDefault="00C97D20" w:rsidP="00C23D0A">
      <w:pPr>
        <w:tabs>
          <w:tab w:val="left" w:pos="1800"/>
          <w:tab w:val="left" w:pos="3960"/>
          <w:tab w:val="left" w:pos="4500"/>
        </w:tabs>
        <w:ind w:right="-288"/>
        <w:rPr>
          <w:bCs/>
        </w:rPr>
      </w:pPr>
    </w:p>
    <w:p w14:paraId="3CDC795D" w14:textId="7B6ED550" w:rsidR="002150AE" w:rsidRDefault="00C97D20" w:rsidP="00C23D0A">
      <w:pPr>
        <w:tabs>
          <w:tab w:val="left" w:pos="1800"/>
          <w:tab w:val="left" w:pos="3960"/>
          <w:tab w:val="left" w:pos="4500"/>
        </w:tabs>
        <w:ind w:right="-288"/>
        <w:rPr>
          <w:bCs/>
        </w:rPr>
      </w:pPr>
      <w:r>
        <w:rPr>
          <w:bCs/>
        </w:rPr>
        <w:t>Mr. Knittel stated that</w:t>
      </w:r>
      <w:r w:rsidRPr="00C97D20">
        <w:rPr>
          <w:bCs/>
        </w:rPr>
        <w:t xml:space="preserve"> </w:t>
      </w:r>
      <w:r>
        <w:rPr>
          <w:bCs/>
        </w:rPr>
        <w:t>in 30 days the budget was due to the state</w:t>
      </w:r>
      <w:r w:rsidR="002150AE">
        <w:rPr>
          <w:bCs/>
        </w:rPr>
        <w:t>, if they go anything more than a dollar, which was $140,000.00, there was no way of balancing the budget in 30 days or less. Then they would be at the December 18</w:t>
      </w:r>
      <w:r w:rsidR="002150AE" w:rsidRPr="002150AE">
        <w:rPr>
          <w:bCs/>
          <w:vertAlign w:val="superscript"/>
        </w:rPr>
        <w:t>th</w:t>
      </w:r>
      <w:r w:rsidR="002150AE">
        <w:rPr>
          <w:bCs/>
        </w:rPr>
        <w:t xml:space="preserve"> meeting</w:t>
      </w:r>
      <w:r w:rsidR="00F06321">
        <w:rPr>
          <w:bCs/>
        </w:rPr>
        <w:t>,</w:t>
      </w:r>
      <w:r w:rsidR="002150AE">
        <w:rPr>
          <w:bCs/>
        </w:rPr>
        <w:t xml:space="preserve"> </w:t>
      </w:r>
      <w:r w:rsidR="00F06321">
        <w:rPr>
          <w:bCs/>
        </w:rPr>
        <w:t>and</w:t>
      </w:r>
      <w:r w:rsidR="002150AE">
        <w:rPr>
          <w:bCs/>
        </w:rPr>
        <w:t xml:space="preserve"> they would be late.</w:t>
      </w:r>
    </w:p>
    <w:p w14:paraId="412348F2" w14:textId="77777777" w:rsidR="002150AE" w:rsidRDefault="002150AE" w:rsidP="00C23D0A">
      <w:pPr>
        <w:tabs>
          <w:tab w:val="left" w:pos="1800"/>
          <w:tab w:val="left" w:pos="3960"/>
          <w:tab w:val="left" w:pos="4500"/>
        </w:tabs>
        <w:ind w:right="-288"/>
        <w:rPr>
          <w:bCs/>
        </w:rPr>
      </w:pPr>
    </w:p>
    <w:p w14:paraId="7491C0CD" w14:textId="77777777" w:rsidR="002150AE" w:rsidRDefault="002150AE" w:rsidP="00C23D0A">
      <w:pPr>
        <w:tabs>
          <w:tab w:val="left" w:pos="1800"/>
          <w:tab w:val="left" w:pos="3960"/>
          <w:tab w:val="left" w:pos="4500"/>
        </w:tabs>
        <w:ind w:right="-288"/>
        <w:rPr>
          <w:bCs/>
        </w:rPr>
      </w:pPr>
      <w:r>
        <w:rPr>
          <w:bCs/>
        </w:rPr>
        <w:t>Mr. Orcutt stated that if that was the case that goes back to his idea of phasing it in over two or more years.</w:t>
      </w:r>
    </w:p>
    <w:p w14:paraId="2FF69474" w14:textId="77777777" w:rsidR="002150AE" w:rsidRDefault="002150AE" w:rsidP="00C23D0A">
      <w:pPr>
        <w:tabs>
          <w:tab w:val="left" w:pos="1800"/>
          <w:tab w:val="left" w:pos="3960"/>
          <w:tab w:val="left" w:pos="4500"/>
        </w:tabs>
        <w:ind w:right="-288"/>
        <w:rPr>
          <w:bCs/>
        </w:rPr>
      </w:pPr>
      <w:r>
        <w:rPr>
          <w:bCs/>
        </w:rPr>
        <w:t>Mr. Knittel stated that he would do everything he could, and whatever the Board directs him to do.</w:t>
      </w:r>
    </w:p>
    <w:p w14:paraId="0AA6A0AB" w14:textId="1E8612C8" w:rsidR="00C97D20" w:rsidRDefault="002150AE" w:rsidP="00C23D0A">
      <w:pPr>
        <w:tabs>
          <w:tab w:val="left" w:pos="1800"/>
          <w:tab w:val="left" w:pos="3960"/>
          <w:tab w:val="left" w:pos="4500"/>
        </w:tabs>
        <w:ind w:right="-288"/>
        <w:rPr>
          <w:bCs/>
        </w:rPr>
      </w:pPr>
      <w:r>
        <w:rPr>
          <w:bCs/>
        </w:rPr>
        <w:t xml:space="preserve">Mr. Orcutt replied that if they phase it in, if something blows up terribly for some strange reason then they </w:t>
      </w:r>
      <w:proofErr w:type="gramStart"/>
      <w:r>
        <w:rPr>
          <w:bCs/>
        </w:rPr>
        <w:t>don’t</w:t>
      </w:r>
      <w:proofErr w:type="gramEnd"/>
      <w:r>
        <w:rPr>
          <w:bCs/>
        </w:rPr>
        <w:t xml:space="preserve"> have Oxford’s anticipation of that amount being set.</w:t>
      </w:r>
    </w:p>
    <w:p w14:paraId="331DE031" w14:textId="77777777" w:rsidR="002150AE" w:rsidRDefault="002150AE" w:rsidP="00C23D0A">
      <w:pPr>
        <w:tabs>
          <w:tab w:val="left" w:pos="1800"/>
          <w:tab w:val="left" w:pos="3960"/>
          <w:tab w:val="left" w:pos="4500"/>
        </w:tabs>
        <w:ind w:right="-288"/>
        <w:rPr>
          <w:bCs/>
        </w:rPr>
      </w:pPr>
    </w:p>
    <w:p w14:paraId="56236E55" w14:textId="77777777" w:rsidR="00AF705F" w:rsidRDefault="002150AE" w:rsidP="00C23D0A">
      <w:pPr>
        <w:tabs>
          <w:tab w:val="left" w:pos="1800"/>
          <w:tab w:val="left" w:pos="3960"/>
          <w:tab w:val="left" w:pos="4500"/>
        </w:tabs>
        <w:ind w:right="-288"/>
        <w:rPr>
          <w:bCs/>
        </w:rPr>
      </w:pPr>
      <w:r>
        <w:rPr>
          <w:bCs/>
        </w:rPr>
        <w:t xml:space="preserve">Mr. Accetturo replied that for </w:t>
      </w:r>
      <w:r w:rsidR="00AF705F">
        <w:rPr>
          <w:bCs/>
        </w:rPr>
        <w:t>Oxford’s first year it was not going to go into their operating budget. They would not be doing that, or anticipating a set amount for the first few years.</w:t>
      </w:r>
    </w:p>
    <w:p w14:paraId="7FD99568" w14:textId="77777777" w:rsidR="00AF705F" w:rsidRDefault="00AF705F" w:rsidP="00C23D0A">
      <w:pPr>
        <w:tabs>
          <w:tab w:val="left" w:pos="1800"/>
          <w:tab w:val="left" w:pos="3960"/>
          <w:tab w:val="left" w:pos="4500"/>
        </w:tabs>
        <w:ind w:right="-288"/>
        <w:rPr>
          <w:bCs/>
        </w:rPr>
      </w:pPr>
      <w:r>
        <w:rPr>
          <w:bCs/>
        </w:rPr>
        <w:t>Mr. Orcutt stated that they would not even be getting it until, he was not sure as to how it worked or when.</w:t>
      </w:r>
    </w:p>
    <w:p w14:paraId="623EF6A8" w14:textId="77777777" w:rsidR="00AF705F" w:rsidRDefault="00AF705F" w:rsidP="00C23D0A">
      <w:pPr>
        <w:tabs>
          <w:tab w:val="left" w:pos="1800"/>
          <w:tab w:val="left" w:pos="3960"/>
          <w:tab w:val="left" w:pos="4500"/>
        </w:tabs>
        <w:ind w:right="-288"/>
        <w:rPr>
          <w:bCs/>
        </w:rPr>
      </w:pPr>
    </w:p>
    <w:p w14:paraId="35D26F9B" w14:textId="77777777" w:rsidR="00AF705F" w:rsidRDefault="00AF705F" w:rsidP="00C23D0A">
      <w:pPr>
        <w:tabs>
          <w:tab w:val="left" w:pos="1800"/>
          <w:tab w:val="left" w:pos="3960"/>
          <w:tab w:val="left" w:pos="4500"/>
        </w:tabs>
        <w:ind w:right="-288"/>
        <w:rPr>
          <w:bCs/>
        </w:rPr>
      </w:pPr>
      <w:r>
        <w:rPr>
          <w:bCs/>
        </w:rPr>
        <w:t>Mr. Knittel stated that if it goes into this budget, they would be getting their first check January 30</w:t>
      </w:r>
      <w:r w:rsidRPr="00AF705F">
        <w:rPr>
          <w:bCs/>
          <w:vertAlign w:val="superscript"/>
        </w:rPr>
        <w:t>th</w:t>
      </w:r>
      <w:r>
        <w:rPr>
          <w:bCs/>
        </w:rPr>
        <w:t xml:space="preserve">, it </w:t>
      </w:r>
      <w:proofErr w:type="gramStart"/>
      <w:r>
        <w:rPr>
          <w:bCs/>
        </w:rPr>
        <w:t>has to</w:t>
      </w:r>
      <w:proofErr w:type="gramEnd"/>
      <w:r>
        <w:rPr>
          <w:bCs/>
        </w:rPr>
        <w:t xml:space="preserve"> be paid every month.</w:t>
      </w:r>
    </w:p>
    <w:p w14:paraId="408017EB" w14:textId="77777777" w:rsidR="00AF705F" w:rsidRDefault="00AF705F" w:rsidP="00C23D0A">
      <w:pPr>
        <w:tabs>
          <w:tab w:val="left" w:pos="1800"/>
          <w:tab w:val="left" w:pos="3960"/>
          <w:tab w:val="left" w:pos="4500"/>
        </w:tabs>
        <w:ind w:right="-288"/>
        <w:rPr>
          <w:bCs/>
        </w:rPr>
      </w:pPr>
    </w:p>
    <w:p w14:paraId="53F8EB55" w14:textId="77777777" w:rsidR="00AF705F" w:rsidRDefault="00AF705F" w:rsidP="00C23D0A">
      <w:pPr>
        <w:tabs>
          <w:tab w:val="left" w:pos="1800"/>
          <w:tab w:val="left" w:pos="3960"/>
          <w:tab w:val="left" w:pos="4500"/>
        </w:tabs>
        <w:ind w:right="-288"/>
        <w:rPr>
          <w:bCs/>
        </w:rPr>
      </w:pPr>
      <w:r>
        <w:rPr>
          <w:bCs/>
        </w:rPr>
        <w:t>Mr. Perez asked if $140,000.00 was the max that they could do?</w:t>
      </w:r>
    </w:p>
    <w:p w14:paraId="410658B7" w14:textId="32CA73E5" w:rsidR="002150AE" w:rsidRDefault="00AF705F" w:rsidP="00C23D0A">
      <w:pPr>
        <w:tabs>
          <w:tab w:val="left" w:pos="1800"/>
          <w:tab w:val="left" w:pos="3960"/>
          <w:tab w:val="left" w:pos="4500"/>
        </w:tabs>
        <w:ind w:right="-288"/>
        <w:rPr>
          <w:bCs/>
        </w:rPr>
      </w:pPr>
      <w:r>
        <w:rPr>
          <w:bCs/>
        </w:rPr>
        <w:t>Mr. Knittel replied that they would be doing 140,000 tons next year, which would be $140,000.00 that he does not have in this</w:t>
      </w:r>
      <w:r w:rsidR="007A0778">
        <w:rPr>
          <w:bCs/>
        </w:rPr>
        <w:t xml:space="preserve"> current</w:t>
      </w:r>
      <w:r>
        <w:rPr>
          <w:bCs/>
        </w:rPr>
        <w:t xml:space="preserve"> budget. He would have to try to find $140,000.00 in this budget, and one of the things they may have to look at would be the tonnage increase </w:t>
      </w:r>
      <w:r w:rsidR="007A0778">
        <w:rPr>
          <w:bCs/>
        </w:rPr>
        <w:t xml:space="preserve">again, the dollar per ton, tipping fee. They have fixed expenses, whether it be in insurance, leachate, and everything else. </w:t>
      </w:r>
      <w:r w:rsidR="00F06321">
        <w:rPr>
          <w:bCs/>
        </w:rPr>
        <w:t>T</w:t>
      </w:r>
      <w:r w:rsidR="007A0778">
        <w:rPr>
          <w:bCs/>
        </w:rPr>
        <w:t>hey were trying to reduce the cost of leachate and other things</w:t>
      </w:r>
      <w:r w:rsidR="003A6FCD">
        <w:rPr>
          <w:bCs/>
        </w:rPr>
        <w:t>,</w:t>
      </w:r>
      <w:r w:rsidR="007A0778">
        <w:rPr>
          <w:bCs/>
        </w:rPr>
        <w:t xml:space="preserve"> to free up cash. They were in the beginning phases of capping portions of this landfill that should have been capped years ago.</w:t>
      </w:r>
    </w:p>
    <w:p w14:paraId="43E57230" w14:textId="5093F216" w:rsidR="007A0778" w:rsidRDefault="007A0778" w:rsidP="00C23D0A">
      <w:pPr>
        <w:tabs>
          <w:tab w:val="left" w:pos="1800"/>
          <w:tab w:val="left" w:pos="3960"/>
          <w:tab w:val="left" w:pos="4500"/>
        </w:tabs>
        <w:ind w:right="-288"/>
        <w:rPr>
          <w:bCs/>
        </w:rPr>
      </w:pPr>
      <w:r>
        <w:rPr>
          <w:bCs/>
        </w:rPr>
        <w:t xml:space="preserve">Mr. Knittel stated </w:t>
      </w:r>
      <w:r w:rsidR="00A71F01">
        <w:rPr>
          <w:bCs/>
        </w:rPr>
        <w:t>that</w:t>
      </w:r>
      <w:r>
        <w:rPr>
          <w:bCs/>
        </w:rPr>
        <w:t xml:space="preserve">, for him to free up hundreds of thousands of dollars on short notice, a phase program </w:t>
      </w:r>
      <w:r w:rsidR="000A33DC">
        <w:rPr>
          <w:bCs/>
        </w:rPr>
        <w:t xml:space="preserve">that </w:t>
      </w:r>
      <w:r>
        <w:rPr>
          <w:bCs/>
        </w:rPr>
        <w:t>Mr. Orcutt</w:t>
      </w:r>
      <w:r w:rsidR="000A33DC">
        <w:rPr>
          <w:bCs/>
        </w:rPr>
        <w:t xml:space="preserve"> proposed </w:t>
      </w:r>
      <w:r>
        <w:rPr>
          <w:bCs/>
        </w:rPr>
        <w:t>does make sense.</w:t>
      </w:r>
    </w:p>
    <w:p w14:paraId="7C513950" w14:textId="6B233DE2" w:rsidR="007A0778" w:rsidRDefault="007A0778" w:rsidP="00C23D0A">
      <w:pPr>
        <w:tabs>
          <w:tab w:val="left" w:pos="1800"/>
          <w:tab w:val="left" w:pos="3960"/>
          <w:tab w:val="left" w:pos="4500"/>
        </w:tabs>
        <w:ind w:right="-288"/>
        <w:rPr>
          <w:bCs/>
        </w:rPr>
      </w:pPr>
      <w:r>
        <w:rPr>
          <w:bCs/>
        </w:rPr>
        <w:t xml:space="preserve">Mr. Orcutt replied that to phase it means that </w:t>
      </w:r>
      <w:r w:rsidR="00A71F01">
        <w:rPr>
          <w:bCs/>
        </w:rPr>
        <w:t>Mr. Knittel must</w:t>
      </w:r>
      <w:r>
        <w:rPr>
          <w:bCs/>
        </w:rPr>
        <w:t xml:space="preserve"> find $140,000.00 not $280,000.00, and </w:t>
      </w:r>
      <w:r w:rsidR="00A71F01">
        <w:rPr>
          <w:bCs/>
        </w:rPr>
        <w:t>Mr. Knittel</w:t>
      </w:r>
      <w:r>
        <w:rPr>
          <w:bCs/>
        </w:rPr>
        <w:t xml:space="preserve"> kind of said that </w:t>
      </w:r>
      <w:r w:rsidR="00A71F01">
        <w:rPr>
          <w:bCs/>
        </w:rPr>
        <w:t>he</w:t>
      </w:r>
      <w:r>
        <w:rPr>
          <w:bCs/>
        </w:rPr>
        <w:t xml:space="preserve"> could find $140,000.00, correct? </w:t>
      </w:r>
      <w:r w:rsidR="00A71F01">
        <w:rPr>
          <w:bCs/>
        </w:rPr>
        <w:t xml:space="preserve">Mr. Orcutt then asked Mr. Knittel if he </w:t>
      </w:r>
      <w:r>
        <w:rPr>
          <w:bCs/>
        </w:rPr>
        <w:t xml:space="preserve">did </w:t>
      </w:r>
      <w:r w:rsidR="00A71F01">
        <w:rPr>
          <w:bCs/>
        </w:rPr>
        <w:t xml:space="preserve">indeed </w:t>
      </w:r>
      <w:r>
        <w:rPr>
          <w:bCs/>
        </w:rPr>
        <w:t>say that?</w:t>
      </w:r>
    </w:p>
    <w:p w14:paraId="0D1B69B0" w14:textId="5EE18DF4" w:rsidR="00E227E7" w:rsidRDefault="00E227E7" w:rsidP="00C23D0A">
      <w:pPr>
        <w:tabs>
          <w:tab w:val="left" w:pos="1800"/>
          <w:tab w:val="left" w:pos="3960"/>
          <w:tab w:val="left" w:pos="4500"/>
        </w:tabs>
        <w:ind w:right="-288"/>
        <w:rPr>
          <w:bCs/>
        </w:rPr>
      </w:pPr>
      <w:r>
        <w:rPr>
          <w:bCs/>
        </w:rPr>
        <w:t>Mr. Accetturo replied that was what he heard.</w:t>
      </w:r>
    </w:p>
    <w:p w14:paraId="0CE4EA7C" w14:textId="079A4325" w:rsidR="00E227E7" w:rsidRDefault="00E227E7" w:rsidP="00C23D0A">
      <w:pPr>
        <w:tabs>
          <w:tab w:val="left" w:pos="1800"/>
          <w:tab w:val="left" w:pos="3960"/>
          <w:tab w:val="left" w:pos="4500"/>
        </w:tabs>
        <w:ind w:right="-288"/>
        <w:rPr>
          <w:bCs/>
        </w:rPr>
      </w:pPr>
      <w:r>
        <w:rPr>
          <w:bCs/>
        </w:rPr>
        <w:t>Mr. Knittel replied that he thinks that he could, yes. If that was what the Board wants him to do then yes</w:t>
      </w:r>
      <w:r w:rsidR="00EF3608">
        <w:rPr>
          <w:bCs/>
        </w:rPr>
        <w:t>,</w:t>
      </w:r>
      <w:r>
        <w:rPr>
          <w:bCs/>
        </w:rPr>
        <w:t xml:space="preserve"> he would try to do it, but beyond that he would be seriously struggling.</w:t>
      </w:r>
    </w:p>
    <w:p w14:paraId="7CE81D91" w14:textId="77777777" w:rsidR="00EF3608" w:rsidRDefault="00EF3608" w:rsidP="00C23D0A">
      <w:pPr>
        <w:tabs>
          <w:tab w:val="left" w:pos="1800"/>
          <w:tab w:val="left" w:pos="3960"/>
          <w:tab w:val="left" w:pos="4500"/>
        </w:tabs>
        <w:ind w:right="-288"/>
        <w:rPr>
          <w:bCs/>
        </w:rPr>
      </w:pPr>
    </w:p>
    <w:p w14:paraId="324372B9" w14:textId="4851558F" w:rsidR="00EF3608" w:rsidRDefault="00EF3608" w:rsidP="00C23D0A">
      <w:pPr>
        <w:tabs>
          <w:tab w:val="left" w:pos="1800"/>
          <w:tab w:val="left" w:pos="3960"/>
          <w:tab w:val="left" w:pos="4500"/>
        </w:tabs>
        <w:ind w:right="-288"/>
        <w:rPr>
          <w:bCs/>
        </w:rPr>
      </w:pPr>
      <w:r>
        <w:rPr>
          <w:bCs/>
        </w:rPr>
        <w:t xml:space="preserve">Mr. Perez stated that if they did $140,000.00 for this year, then they put something in </w:t>
      </w:r>
      <w:r w:rsidR="00C523F3">
        <w:rPr>
          <w:bCs/>
        </w:rPr>
        <w:t>the budget</w:t>
      </w:r>
      <w:r>
        <w:rPr>
          <w:bCs/>
        </w:rPr>
        <w:t xml:space="preserve"> for next year</w:t>
      </w:r>
      <w:r w:rsidR="00C523F3">
        <w:rPr>
          <w:bCs/>
        </w:rPr>
        <w:t>,</w:t>
      </w:r>
      <w:r>
        <w:rPr>
          <w:bCs/>
        </w:rPr>
        <w:t xml:space="preserve"> </w:t>
      </w:r>
      <w:r w:rsidR="00C523F3">
        <w:rPr>
          <w:bCs/>
        </w:rPr>
        <w:t>that there would be an increase, whatever the percentage was, whatever the amount was, that they figure is fair. He then asked Mr. Tipton if they could they do that?</w:t>
      </w:r>
    </w:p>
    <w:p w14:paraId="4CFEF0F5" w14:textId="43BCBE90" w:rsidR="00C523F3" w:rsidRDefault="00C523F3" w:rsidP="00C23D0A">
      <w:pPr>
        <w:tabs>
          <w:tab w:val="left" w:pos="1800"/>
          <w:tab w:val="left" w:pos="3960"/>
          <w:tab w:val="left" w:pos="4500"/>
        </w:tabs>
        <w:ind w:right="-288"/>
        <w:rPr>
          <w:bCs/>
        </w:rPr>
      </w:pPr>
      <w:r>
        <w:rPr>
          <w:bCs/>
        </w:rPr>
        <w:t xml:space="preserve">Mr. Accetturo </w:t>
      </w:r>
      <w:r w:rsidR="00A71F01" w:rsidRPr="00A71F01">
        <w:rPr>
          <w:bCs/>
          <w:sz w:val="22"/>
          <w:szCs w:val="22"/>
        </w:rPr>
        <w:t>interjected</w:t>
      </w:r>
      <w:r w:rsidRPr="00A71F01">
        <w:rPr>
          <w:bCs/>
          <w:sz w:val="22"/>
          <w:szCs w:val="22"/>
        </w:rPr>
        <w:t xml:space="preserve"> </w:t>
      </w:r>
      <w:r>
        <w:rPr>
          <w:bCs/>
        </w:rPr>
        <w:t>that he thinks</w:t>
      </w:r>
      <w:r w:rsidR="00A71F01">
        <w:rPr>
          <w:bCs/>
        </w:rPr>
        <w:t>,</w:t>
      </w:r>
      <w:r>
        <w:rPr>
          <w:bCs/>
        </w:rPr>
        <w:t xml:space="preserve"> that they could do anything.</w:t>
      </w:r>
    </w:p>
    <w:p w14:paraId="7E91BDEB" w14:textId="77777777" w:rsidR="00C523F3" w:rsidRDefault="00C523F3" w:rsidP="00C23D0A">
      <w:pPr>
        <w:tabs>
          <w:tab w:val="left" w:pos="1800"/>
          <w:tab w:val="left" w:pos="3960"/>
          <w:tab w:val="left" w:pos="4500"/>
        </w:tabs>
        <w:ind w:right="-288"/>
        <w:rPr>
          <w:bCs/>
        </w:rPr>
      </w:pPr>
    </w:p>
    <w:p w14:paraId="27070BA1" w14:textId="3AE78443" w:rsidR="00C523F3" w:rsidRDefault="00C523F3" w:rsidP="00C23D0A">
      <w:pPr>
        <w:tabs>
          <w:tab w:val="left" w:pos="1800"/>
          <w:tab w:val="left" w:pos="3960"/>
          <w:tab w:val="left" w:pos="4500"/>
        </w:tabs>
        <w:ind w:right="-288"/>
        <w:rPr>
          <w:bCs/>
        </w:rPr>
      </w:pPr>
      <w:r>
        <w:rPr>
          <w:bCs/>
        </w:rPr>
        <w:t>There was a detailed discussion regarding what they could or could not do with closure funds and it was said that whatever the will of the Board was</w:t>
      </w:r>
      <w:r w:rsidR="00A71F01">
        <w:rPr>
          <w:bCs/>
        </w:rPr>
        <w:t>,</w:t>
      </w:r>
      <w:r>
        <w:rPr>
          <w:bCs/>
        </w:rPr>
        <w:t xml:space="preserve"> within reason, they could do, </w:t>
      </w:r>
      <w:proofErr w:type="gramStart"/>
      <w:r>
        <w:rPr>
          <w:bCs/>
        </w:rPr>
        <w:t>as long as</w:t>
      </w:r>
      <w:proofErr w:type="gramEnd"/>
      <w:r>
        <w:rPr>
          <w:bCs/>
        </w:rPr>
        <w:t xml:space="preserve"> the DEP sanctioned it.</w:t>
      </w:r>
    </w:p>
    <w:p w14:paraId="166C294B" w14:textId="10DC4610" w:rsidR="007278F8" w:rsidRDefault="00C523F3" w:rsidP="00C23D0A">
      <w:pPr>
        <w:tabs>
          <w:tab w:val="left" w:pos="1800"/>
          <w:tab w:val="left" w:pos="3960"/>
          <w:tab w:val="left" w:pos="4500"/>
        </w:tabs>
        <w:ind w:right="-288"/>
        <w:rPr>
          <w:bCs/>
        </w:rPr>
      </w:pPr>
      <w:r>
        <w:rPr>
          <w:bCs/>
        </w:rPr>
        <w:lastRenderedPageBreak/>
        <w:t xml:space="preserve">It was </w:t>
      </w:r>
      <w:r w:rsidR="00A71F01">
        <w:rPr>
          <w:bCs/>
        </w:rPr>
        <w:t xml:space="preserve">also </w:t>
      </w:r>
      <w:r>
        <w:rPr>
          <w:bCs/>
        </w:rPr>
        <w:t xml:space="preserve">discussed </w:t>
      </w:r>
      <w:r w:rsidR="00A71F01">
        <w:rPr>
          <w:bCs/>
        </w:rPr>
        <w:t xml:space="preserve">again, </w:t>
      </w:r>
      <w:r>
        <w:rPr>
          <w:bCs/>
        </w:rPr>
        <w:t>in detail how the closure funds had to be funded for the next forty years.</w:t>
      </w:r>
      <w:r w:rsidR="007278F8">
        <w:rPr>
          <w:bCs/>
        </w:rPr>
        <w:t xml:space="preserve"> This was all tied to what the cash position should be when they closed the doors and walked away. Currently the DEP sees them in a negative cash position, even though the future seemed bright.</w:t>
      </w:r>
    </w:p>
    <w:p w14:paraId="110739B4" w14:textId="77777777" w:rsidR="007278F8" w:rsidRDefault="007278F8" w:rsidP="00C23D0A">
      <w:pPr>
        <w:tabs>
          <w:tab w:val="left" w:pos="1800"/>
          <w:tab w:val="left" w:pos="3960"/>
          <w:tab w:val="left" w:pos="4500"/>
        </w:tabs>
        <w:ind w:right="-288"/>
        <w:rPr>
          <w:bCs/>
        </w:rPr>
      </w:pPr>
    </w:p>
    <w:p w14:paraId="18092A66" w14:textId="7F08E041" w:rsidR="007278F8" w:rsidRDefault="007278F8" w:rsidP="00C23D0A">
      <w:pPr>
        <w:tabs>
          <w:tab w:val="left" w:pos="1800"/>
          <w:tab w:val="left" w:pos="3960"/>
          <w:tab w:val="left" w:pos="4500"/>
        </w:tabs>
        <w:ind w:right="-288"/>
        <w:rPr>
          <w:bCs/>
        </w:rPr>
      </w:pPr>
      <w:r>
        <w:rPr>
          <w:bCs/>
        </w:rPr>
        <w:t>Mr. Knittel stated that the bottom line was that they were healthy, but</w:t>
      </w:r>
      <w:r w:rsidR="00A71F01">
        <w:rPr>
          <w:bCs/>
        </w:rPr>
        <w:t>,</w:t>
      </w:r>
      <w:r>
        <w:rPr>
          <w:bCs/>
        </w:rPr>
        <w:t xml:space="preserve"> just two months ago</w:t>
      </w:r>
      <w:r w:rsidR="00A71F01">
        <w:rPr>
          <w:bCs/>
        </w:rPr>
        <w:t>,</w:t>
      </w:r>
      <w:r>
        <w:rPr>
          <w:bCs/>
        </w:rPr>
        <w:t xml:space="preserve"> </w:t>
      </w:r>
      <w:r w:rsidR="00A71F01">
        <w:rPr>
          <w:bCs/>
        </w:rPr>
        <w:t xml:space="preserve">they were down to less than 1 ½ months left of operating cash, </w:t>
      </w:r>
      <w:r>
        <w:rPr>
          <w:bCs/>
        </w:rPr>
        <w:t>when they received closure reimbursements for money that they spent out of pocket</w:t>
      </w:r>
      <w:r w:rsidR="00D168FE">
        <w:rPr>
          <w:bCs/>
        </w:rPr>
        <w:t>,</w:t>
      </w:r>
      <w:r>
        <w:rPr>
          <w:bCs/>
        </w:rPr>
        <w:t xml:space="preserve"> </w:t>
      </w:r>
      <w:r w:rsidR="00D168FE">
        <w:rPr>
          <w:bCs/>
        </w:rPr>
        <w:t>b</w:t>
      </w:r>
      <w:r>
        <w:rPr>
          <w:bCs/>
        </w:rPr>
        <w:t xml:space="preserve">efore they received that two-million-dollar reimbursement. By State law, they must always keep 10% of their budget in cash, so if their budget was 9 million, they </w:t>
      </w:r>
      <w:proofErr w:type="gramStart"/>
      <w:r>
        <w:rPr>
          <w:bCs/>
        </w:rPr>
        <w:t>need 900,000.00 in cash at all times</w:t>
      </w:r>
      <w:proofErr w:type="gramEnd"/>
      <w:r>
        <w:rPr>
          <w:bCs/>
        </w:rPr>
        <w:t xml:space="preserve"> in their bank account.</w:t>
      </w:r>
    </w:p>
    <w:p w14:paraId="211EB9BC" w14:textId="214B6B3C" w:rsidR="00C523F3" w:rsidRDefault="007278F8" w:rsidP="00C23D0A">
      <w:pPr>
        <w:tabs>
          <w:tab w:val="left" w:pos="1800"/>
          <w:tab w:val="left" w:pos="3960"/>
          <w:tab w:val="left" w:pos="4500"/>
        </w:tabs>
        <w:ind w:right="-288"/>
        <w:rPr>
          <w:bCs/>
        </w:rPr>
      </w:pPr>
      <w:r>
        <w:rPr>
          <w:bCs/>
        </w:rPr>
        <w:t>Mr. Knittel stated that there were certain State rules that he must stay within.</w:t>
      </w:r>
      <w:r w:rsidR="00C523F3">
        <w:rPr>
          <w:bCs/>
        </w:rPr>
        <w:t xml:space="preserve"> </w:t>
      </w:r>
      <w:r>
        <w:rPr>
          <w:bCs/>
        </w:rPr>
        <w:t xml:space="preserve">When they saw that their bank accounts </w:t>
      </w:r>
      <w:r w:rsidR="006165A7">
        <w:rPr>
          <w:bCs/>
        </w:rPr>
        <w:t>fell below</w:t>
      </w:r>
      <w:r w:rsidR="00A71F01">
        <w:rPr>
          <w:bCs/>
        </w:rPr>
        <w:t xml:space="preserve"> the</w:t>
      </w:r>
      <w:r w:rsidR="006165A7">
        <w:rPr>
          <w:bCs/>
        </w:rPr>
        <w:t xml:space="preserve"> two and one half million, and they need to keep a million in there by State law, those were stressful </w:t>
      </w:r>
      <w:r w:rsidR="00D168FE">
        <w:rPr>
          <w:bCs/>
        </w:rPr>
        <w:t>times</w:t>
      </w:r>
      <w:r w:rsidR="006165A7">
        <w:rPr>
          <w:bCs/>
        </w:rPr>
        <w:t>.</w:t>
      </w:r>
    </w:p>
    <w:p w14:paraId="7082B867" w14:textId="77777777" w:rsidR="006165A7" w:rsidRDefault="006165A7" w:rsidP="00C23D0A">
      <w:pPr>
        <w:tabs>
          <w:tab w:val="left" w:pos="1800"/>
          <w:tab w:val="left" w:pos="3960"/>
          <w:tab w:val="left" w:pos="4500"/>
        </w:tabs>
        <w:ind w:right="-288"/>
        <w:rPr>
          <w:bCs/>
        </w:rPr>
      </w:pPr>
    </w:p>
    <w:p w14:paraId="6650E764" w14:textId="655DA1F4" w:rsidR="00C523F3" w:rsidRDefault="006165A7" w:rsidP="00C23D0A">
      <w:pPr>
        <w:tabs>
          <w:tab w:val="left" w:pos="1800"/>
          <w:tab w:val="left" w:pos="3960"/>
          <w:tab w:val="left" w:pos="4500"/>
        </w:tabs>
        <w:ind w:right="-288"/>
        <w:rPr>
          <w:bCs/>
        </w:rPr>
      </w:pPr>
      <w:r>
        <w:rPr>
          <w:bCs/>
        </w:rPr>
        <w:t>Mr. Knittel stated that if a budget was set out a year or two in advance, and they look ahead, then they could budget for that kind of expense. Are they running a surplus each month on revenue, yes, but they were also in the process of catching up on projects that they should have been more aggressive on.</w:t>
      </w:r>
    </w:p>
    <w:p w14:paraId="60E42E1E" w14:textId="77777777" w:rsidR="006165A7" w:rsidRDefault="006165A7" w:rsidP="00C23D0A">
      <w:pPr>
        <w:tabs>
          <w:tab w:val="left" w:pos="1800"/>
          <w:tab w:val="left" w:pos="3960"/>
          <w:tab w:val="left" w:pos="4500"/>
        </w:tabs>
        <w:ind w:right="-288"/>
        <w:rPr>
          <w:bCs/>
        </w:rPr>
      </w:pPr>
    </w:p>
    <w:p w14:paraId="61339CD8" w14:textId="6CDB6DEB" w:rsidR="006165A7" w:rsidRDefault="006165A7" w:rsidP="00C23D0A">
      <w:pPr>
        <w:tabs>
          <w:tab w:val="left" w:pos="1800"/>
          <w:tab w:val="left" w:pos="3960"/>
          <w:tab w:val="left" w:pos="4500"/>
        </w:tabs>
        <w:ind w:right="-288"/>
        <w:rPr>
          <w:bCs/>
        </w:rPr>
      </w:pPr>
      <w:r>
        <w:rPr>
          <w:bCs/>
        </w:rPr>
        <w:t>There was more discussion on the Director finding $140,000.00 in this budget that they could allocate to Oxford. Then</w:t>
      </w:r>
      <w:r w:rsidR="00745BEF">
        <w:rPr>
          <w:bCs/>
        </w:rPr>
        <w:t xml:space="preserve"> there were talks of</w:t>
      </w:r>
      <w:r>
        <w:rPr>
          <w:bCs/>
        </w:rPr>
        <w:t xml:space="preserve"> re-negotiat</w:t>
      </w:r>
      <w:r w:rsidR="002342C3">
        <w:rPr>
          <w:bCs/>
        </w:rPr>
        <w:t>ing</w:t>
      </w:r>
      <w:r>
        <w:rPr>
          <w:bCs/>
        </w:rPr>
        <w:t xml:space="preserve"> for the next year. The agreement </w:t>
      </w:r>
      <w:r w:rsidR="00745BEF">
        <w:rPr>
          <w:bCs/>
        </w:rPr>
        <w:t xml:space="preserve">between White township and the PCFA </w:t>
      </w:r>
      <w:r w:rsidR="002342C3">
        <w:rPr>
          <w:bCs/>
        </w:rPr>
        <w:t xml:space="preserve">was brought up and </w:t>
      </w:r>
      <w:r w:rsidR="00745BEF">
        <w:rPr>
          <w:bCs/>
        </w:rPr>
        <w:t>was</w:t>
      </w:r>
      <w:r w:rsidR="002342C3">
        <w:rPr>
          <w:bCs/>
        </w:rPr>
        <w:t xml:space="preserve"> said that it was</w:t>
      </w:r>
      <w:r w:rsidR="00745BEF">
        <w:rPr>
          <w:bCs/>
        </w:rPr>
        <w:t xml:space="preserve"> not negotiable</w:t>
      </w:r>
      <w:r w:rsidR="002342C3">
        <w:rPr>
          <w:bCs/>
        </w:rPr>
        <w:t>,</w:t>
      </w:r>
      <w:r w:rsidR="00745BEF">
        <w:rPr>
          <w:bCs/>
        </w:rPr>
        <w:t xml:space="preserve"> and they </w:t>
      </w:r>
      <w:r w:rsidR="001C09F1">
        <w:rPr>
          <w:bCs/>
        </w:rPr>
        <w:t xml:space="preserve">also </w:t>
      </w:r>
      <w:r w:rsidR="00745BEF">
        <w:rPr>
          <w:bCs/>
        </w:rPr>
        <w:t>want to set up</w:t>
      </w:r>
      <w:r w:rsidR="001C09F1">
        <w:rPr>
          <w:bCs/>
        </w:rPr>
        <w:t xml:space="preserve"> the same type of</w:t>
      </w:r>
      <w:r w:rsidR="00745BEF">
        <w:rPr>
          <w:bCs/>
        </w:rPr>
        <w:t xml:space="preserve"> perpetual contract betw</w:t>
      </w:r>
      <w:r w:rsidR="002342C3">
        <w:rPr>
          <w:bCs/>
        </w:rPr>
        <w:t>een the PCFA and Oxford.</w:t>
      </w:r>
    </w:p>
    <w:p w14:paraId="7CFCF7DF" w14:textId="77777777" w:rsidR="002342C3" w:rsidRDefault="002342C3" w:rsidP="00C23D0A">
      <w:pPr>
        <w:tabs>
          <w:tab w:val="left" w:pos="1800"/>
          <w:tab w:val="left" w:pos="3960"/>
          <w:tab w:val="left" w:pos="4500"/>
        </w:tabs>
        <w:ind w:right="-288"/>
        <w:rPr>
          <w:bCs/>
        </w:rPr>
      </w:pPr>
    </w:p>
    <w:p w14:paraId="092F4760" w14:textId="75C24450" w:rsidR="002342C3" w:rsidRDefault="002342C3" w:rsidP="00C23D0A">
      <w:pPr>
        <w:tabs>
          <w:tab w:val="left" w:pos="1800"/>
          <w:tab w:val="left" w:pos="3960"/>
          <w:tab w:val="left" w:pos="4500"/>
        </w:tabs>
        <w:ind w:right="-288"/>
        <w:rPr>
          <w:bCs/>
        </w:rPr>
      </w:pPr>
      <w:r>
        <w:rPr>
          <w:bCs/>
        </w:rPr>
        <w:t xml:space="preserve">Mr. Accetturo stated that Mr. Knittel’s argument was that for this </w:t>
      </w:r>
      <w:r w:rsidR="009C12F5">
        <w:rPr>
          <w:bCs/>
        </w:rPr>
        <w:t>calendar year because of how this was put together it would be easier to have the lower amount, then next year this discussion would begin all over again.</w:t>
      </w:r>
    </w:p>
    <w:p w14:paraId="427ABD3B" w14:textId="77777777" w:rsidR="009C12F5" w:rsidRDefault="009C12F5" w:rsidP="00C23D0A">
      <w:pPr>
        <w:tabs>
          <w:tab w:val="left" w:pos="1800"/>
          <w:tab w:val="left" w:pos="3960"/>
          <w:tab w:val="left" w:pos="4500"/>
        </w:tabs>
        <w:ind w:right="-288"/>
        <w:rPr>
          <w:bCs/>
        </w:rPr>
      </w:pPr>
    </w:p>
    <w:p w14:paraId="7E485409" w14:textId="09D984DB" w:rsidR="009C12F5" w:rsidRDefault="009C12F5" w:rsidP="00C23D0A">
      <w:pPr>
        <w:tabs>
          <w:tab w:val="left" w:pos="1800"/>
          <w:tab w:val="left" w:pos="3960"/>
          <w:tab w:val="left" w:pos="4500"/>
        </w:tabs>
        <w:ind w:right="-288"/>
        <w:rPr>
          <w:bCs/>
        </w:rPr>
      </w:pPr>
      <w:r>
        <w:rPr>
          <w:bCs/>
        </w:rPr>
        <w:t xml:space="preserve">The discussion </w:t>
      </w:r>
      <w:proofErr w:type="gramStart"/>
      <w:r>
        <w:rPr>
          <w:bCs/>
        </w:rPr>
        <w:t>continued on</w:t>
      </w:r>
      <w:proofErr w:type="gramEnd"/>
      <w:r>
        <w:rPr>
          <w:bCs/>
        </w:rPr>
        <w:t>, what, how and when Oxford was to get compensated.</w:t>
      </w:r>
    </w:p>
    <w:p w14:paraId="0B931D48" w14:textId="77777777" w:rsidR="009C12F5" w:rsidRDefault="009C12F5" w:rsidP="00C23D0A">
      <w:pPr>
        <w:tabs>
          <w:tab w:val="left" w:pos="1800"/>
          <w:tab w:val="left" w:pos="3960"/>
          <w:tab w:val="left" w:pos="4500"/>
        </w:tabs>
        <w:ind w:right="-288"/>
        <w:rPr>
          <w:bCs/>
        </w:rPr>
      </w:pPr>
    </w:p>
    <w:p w14:paraId="0CE5252D" w14:textId="62DC9F8F" w:rsidR="009C12F5" w:rsidRDefault="009C12F5" w:rsidP="00C23D0A">
      <w:pPr>
        <w:tabs>
          <w:tab w:val="left" w:pos="1800"/>
          <w:tab w:val="left" w:pos="3960"/>
          <w:tab w:val="left" w:pos="4500"/>
        </w:tabs>
        <w:ind w:right="-288"/>
        <w:rPr>
          <w:bCs/>
        </w:rPr>
      </w:pPr>
      <w:r>
        <w:rPr>
          <w:bCs/>
        </w:rPr>
        <w:t>Mr. Perez asked if Mr. Knittel was ok with this.</w:t>
      </w:r>
    </w:p>
    <w:p w14:paraId="3298ECF5" w14:textId="010A5009" w:rsidR="009C12F5" w:rsidRDefault="009C12F5" w:rsidP="00C23D0A">
      <w:pPr>
        <w:tabs>
          <w:tab w:val="left" w:pos="1800"/>
          <w:tab w:val="left" w:pos="3960"/>
          <w:tab w:val="left" w:pos="4500"/>
        </w:tabs>
        <w:ind w:right="-288"/>
        <w:rPr>
          <w:bCs/>
        </w:rPr>
      </w:pPr>
      <w:r>
        <w:rPr>
          <w:bCs/>
        </w:rPr>
        <w:t xml:space="preserve">Mr. Accetturo </w:t>
      </w:r>
      <w:r w:rsidR="006B3E37">
        <w:rPr>
          <w:bCs/>
        </w:rPr>
        <w:t>replied</w:t>
      </w:r>
      <w:r>
        <w:rPr>
          <w:bCs/>
        </w:rPr>
        <w:t xml:space="preserve"> no, apparently, Mr. Knittel was not ok with it</w:t>
      </w:r>
      <w:r w:rsidR="006B3E37">
        <w:rPr>
          <w:bCs/>
        </w:rPr>
        <w:t>,</w:t>
      </w:r>
      <w:r>
        <w:rPr>
          <w:bCs/>
        </w:rPr>
        <w:t xml:space="preserve"> and he was having a really hard time with it</w:t>
      </w:r>
      <w:r w:rsidR="0028259C">
        <w:rPr>
          <w:bCs/>
        </w:rPr>
        <w:t>. H</w:t>
      </w:r>
      <w:r>
        <w:rPr>
          <w:bCs/>
        </w:rPr>
        <w:t>e was really surprised at that.</w:t>
      </w:r>
    </w:p>
    <w:p w14:paraId="028D36F1" w14:textId="77777777" w:rsidR="00C93BD8" w:rsidRDefault="00C93BD8" w:rsidP="00C23D0A">
      <w:pPr>
        <w:tabs>
          <w:tab w:val="left" w:pos="1800"/>
          <w:tab w:val="left" w:pos="3960"/>
          <w:tab w:val="left" w:pos="4500"/>
        </w:tabs>
        <w:ind w:right="-288"/>
        <w:rPr>
          <w:bCs/>
        </w:rPr>
      </w:pPr>
    </w:p>
    <w:p w14:paraId="1898B194" w14:textId="65A9DDB6" w:rsidR="009C12F5" w:rsidRDefault="009C12F5" w:rsidP="00C23D0A">
      <w:pPr>
        <w:tabs>
          <w:tab w:val="left" w:pos="1800"/>
          <w:tab w:val="left" w:pos="3960"/>
          <w:tab w:val="left" w:pos="4500"/>
        </w:tabs>
        <w:ind w:right="-288"/>
        <w:rPr>
          <w:bCs/>
        </w:rPr>
      </w:pPr>
      <w:r>
        <w:rPr>
          <w:bCs/>
        </w:rPr>
        <w:t xml:space="preserve">Mr. Knittel replied that he was not having a hard time with it. Mr. Accetturo interjected that </w:t>
      </w:r>
      <w:r w:rsidR="00C93BD8">
        <w:rPr>
          <w:bCs/>
        </w:rPr>
        <w:t>you</w:t>
      </w:r>
      <w:r>
        <w:rPr>
          <w:bCs/>
        </w:rPr>
        <w:t xml:space="preserve"> keep fighting against it.</w:t>
      </w:r>
    </w:p>
    <w:p w14:paraId="4C43FDE6" w14:textId="67C4ADA5" w:rsidR="009C12F5" w:rsidRDefault="009C12F5" w:rsidP="00C23D0A">
      <w:pPr>
        <w:tabs>
          <w:tab w:val="left" w:pos="1800"/>
          <w:tab w:val="left" w:pos="3960"/>
          <w:tab w:val="left" w:pos="4500"/>
        </w:tabs>
        <w:ind w:right="-288"/>
        <w:rPr>
          <w:bCs/>
        </w:rPr>
      </w:pPr>
      <w:r>
        <w:rPr>
          <w:bCs/>
        </w:rPr>
        <w:t>Mr. Knittel stated that it was the just the timing of it, just when the budget was due.</w:t>
      </w:r>
    </w:p>
    <w:p w14:paraId="4F431E3D" w14:textId="1A88154E" w:rsidR="009C12F5" w:rsidRDefault="009C12F5" w:rsidP="00C23D0A">
      <w:pPr>
        <w:tabs>
          <w:tab w:val="left" w:pos="1800"/>
          <w:tab w:val="left" w:pos="3960"/>
          <w:tab w:val="left" w:pos="4500"/>
        </w:tabs>
        <w:ind w:right="-288"/>
        <w:rPr>
          <w:bCs/>
        </w:rPr>
      </w:pPr>
      <w:r>
        <w:rPr>
          <w:bCs/>
        </w:rPr>
        <w:t xml:space="preserve">Mr. Accetturo replied that he brought it up before and </w:t>
      </w:r>
      <w:r w:rsidR="00604F65">
        <w:rPr>
          <w:bCs/>
        </w:rPr>
        <w:t>they</w:t>
      </w:r>
      <w:r>
        <w:rPr>
          <w:bCs/>
        </w:rPr>
        <w:t xml:space="preserve"> did not put it in the budget.</w:t>
      </w:r>
    </w:p>
    <w:p w14:paraId="356DDD90" w14:textId="57C6ED65" w:rsidR="009C12F5" w:rsidRDefault="009C12F5" w:rsidP="00C23D0A">
      <w:pPr>
        <w:tabs>
          <w:tab w:val="left" w:pos="1800"/>
          <w:tab w:val="left" w:pos="3960"/>
          <w:tab w:val="left" w:pos="4500"/>
        </w:tabs>
        <w:ind w:right="-288"/>
        <w:rPr>
          <w:bCs/>
        </w:rPr>
      </w:pPr>
      <w:r>
        <w:rPr>
          <w:bCs/>
        </w:rPr>
        <w:t xml:space="preserve">Mr. Knittel stated that he cannot put line items in the budget without being directed </w:t>
      </w:r>
      <w:r w:rsidR="00435013">
        <w:rPr>
          <w:bCs/>
        </w:rPr>
        <w:t xml:space="preserve">to </w:t>
      </w:r>
      <w:r>
        <w:rPr>
          <w:bCs/>
        </w:rPr>
        <w:t>by the Board</w:t>
      </w:r>
      <w:r w:rsidR="00435013">
        <w:rPr>
          <w:bCs/>
        </w:rPr>
        <w:t xml:space="preserve"> or the State.</w:t>
      </w:r>
    </w:p>
    <w:p w14:paraId="35C8E07F" w14:textId="1841D03A" w:rsidR="00435013" w:rsidRDefault="00435013" w:rsidP="00C23D0A">
      <w:pPr>
        <w:tabs>
          <w:tab w:val="left" w:pos="1800"/>
          <w:tab w:val="left" w:pos="3960"/>
          <w:tab w:val="left" w:pos="4500"/>
        </w:tabs>
        <w:ind w:right="-288"/>
        <w:rPr>
          <w:bCs/>
        </w:rPr>
      </w:pPr>
      <w:r>
        <w:rPr>
          <w:bCs/>
        </w:rPr>
        <w:t>Mr. Accetturo replied that he begs to differ</w:t>
      </w:r>
      <w:r w:rsidR="00604F65">
        <w:rPr>
          <w:bCs/>
        </w:rPr>
        <w:t>,</w:t>
      </w:r>
      <w:r>
        <w:rPr>
          <w:bCs/>
        </w:rPr>
        <w:t xml:space="preserve"> he thinks that </w:t>
      </w:r>
      <w:r w:rsidR="00604F65">
        <w:rPr>
          <w:bCs/>
        </w:rPr>
        <w:t xml:space="preserve">Mr. Knittel </w:t>
      </w:r>
      <w:r>
        <w:rPr>
          <w:bCs/>
        </w:rPr>
        <w:t>has added things to the budget in the past.</w:t>
      </w:r>
    </w:p>
    <w:p w14:paraId="6928B95B" w14:textId="77777777" w:rsidR="00435013" w:rsidRDefault="00435013" w:rsidP="00C23D0A">
      <w:pPr>
        <w:tabs>
          <w:tab w:val="left" w:pos="1800"/>
          <w:tab w:val="left" w:pos="3960"/>
          <w:tab w:val="left" w:pos="4500"/>
        </w:tabs>
        <w:ind w:right="-288"/>
        <w:rPr>
          <w:bCs/>
        </w:rPr>
      </w:pPr>
    </w:p>
    <w:p w14:paraId="0CC9FEF4" w14:textId="0E0D0EB3" w:rsidR="00435013" w:rsidRDefault="00F36673" w:rsidP="00C23D0A">
      <w:pPr>
        <w:tabs>
          <w:tab w:val="left" w:pos="1800"/>
          <w:tab w:val="left" w:pos="3960"/>
          <w:tab w:val="left" w:pos="4500"/>
        </w:tabs>
        <w:ind w:right="-288"/>
        <w:rPr>
          <w:bCs/>
        </w:rPr>
      </w:pPr>
      <w:r>
        <w:rPr>
          <w:bCs/>
        </w:rPr>
        <w:t>Then i</w:t>
      </w:r>
      <w:r w:rsidR="00435013">
        <w:rPr>
          <w:bCs/>
        </w:rPr>
        <w:t>t was discussed how a line item gets into the budget and it was decided that they needed a motion to set the amount as $1.00 per ton</w:t>
      </w:r>
      <w:r w:rsidR="00281640">
        <w:rPr>
          <w:bCs/>
        </w:rPr>
        <w:t xml:space="preserve"> for Oxford </w:t>
      </w:r>
      <w:r w:rsidR="00435013">
        <w:rPr>
          <w:bCs/>
        </w:rPr>
        <w:t>and add a line item into the budget. Mr. Tipton would work with Mr. Knittel to make it happen. It was discussed about how to do it with raising the tipping fees, and who does what</w:t>
      </w:r>
      <w:r w:rsidR="00582238">
        <w:rPr>
          <w:bCs/>
        </w:rPr>
        <w:t>,</w:t>
      </w:r>
      <w:r w:rsidR="00435013">
        <w:rPr>
          <w:bCs/>
        </w:rPr>
        <w:t xml:space="preserve"> and what it was called.</w:t>
      </w:r>
    </w:p>
    <w:p w14:paraId="08AA0346" w14:textId="77777777" w:rsidR="00435013" w:rsidRDefault="00435013" w:rsidP="00C23D0A">
      <w:pPr>
        <w:tabs>
          <w:tab w:val="left" w:pos="1800"/>
          <w:tab w:val="left" w:pos="3960"/>
          <w:tab w:val="left" w:pos="4500"/>
        </w:tabs>
        <w:ind w:right="-288"/>
        <w:rPr>
          <w:bCs/>
        </w:rPr>
      </w:pPr>
    </w:p>
    <w:p w14:paraId="6821BC8C" w14:textId="3D89690F" w:rsidR="00435013" w:rsidRDefault="00435013" w:rsidP="00C23D0A">
      <w:pPr>
        <w:tabs>
          <w:tab w:val="left" w:pos="1800"/>
          <w:tab w:val="left" w:pos="3960"/>
          <w:tab w:val="left" w:pos="4500"/>
        </w:tabs>
        <w:ind w:right="-288"/>
        <w:rPr>
          <w:bCs/>
        </w:rPr>
      </w:pPr>
      <w:r>
        <w:rPr>
          <w:bCs/>
        </w:rPr>
        <w:t>Mr. Perez stated that they would need a motion.</w:t>
      </w:r>
    </w:p>
    <w:p w14:paraId="70CBB3D5" w14:textId="73816940" w:rsidR="00435013" w:rsidRDefault="00435013" w:rsidP="00C23D0A">
      <w:pPr>
        <w:tabs>
          <w:tab w:val="left" w:pos="1800"/>
          <w:tab w:val="left" w:pos="3960"/>
          <w:tab w:val="left" w:pos="4500"/>
        </w:tabs>
        <w:ind w:right="-288"/>
        <w:rPr>
          <w:bCs/>
        </w:rPr>
      </w:pPr>
      <w:r>
        <w:rPr>
          <w:bCs/>
        </w:rPr>
        <w:t>Mr. Larsen stated that he would make a motion</w:t>
      </w:r>
      <w:r w:rsidR="00281640">
        <w:rPr>
          <w:bCs/>
        </w:rPr>
        <w:t xml:space="preserve"> for $1.00 per ton for Oxford, and add a line item into the 2024 budget</w:t>
      </w:r>
      <w:r>
        <w:rPr>
          <w:bCs/>
        </w:rPr>
        <w:t>.</w:t>
      </w:r>
    </w:p>
    <w:p w14:paraId="28A69B0F" w14:textId="4B892F6C" w:rsidR="00435013" w:rsidRDefault="00435013" w:rsidP="00C23D0A">
      <w:pPr>
        <w:tabs>
          <w:tab w:val="left" w:pos="1800"/>
          <w:tab w:val="left" w:pos="3960"/>
          <w:tab w:val="left" w:pos="4500"/>
        </w:tabs>
        <w:ind w:right="-288"/>
        <w:rPr>
          <w:bCs/>
        </w:rPr>
      </w:pPr>
      <w:r>
        <w:rPr>
          <w:bCs/>
        </w:rPr>
        <w:t>Mr. Orcutt stated that he would second the motion.</w:t>
      </w:r>
    </w:p>
    <w:p w14:paraId="1B6605AD" w14:textId="77777777" w:rsidR="00435013" w:rsidRDefault="00435013" w:rsidP="00C23D0A">
      <w:pPr>
        <w:tabs>
          <w:tab w:val="left" w:pos="1800"/>
          <w:tab w:val="left" w:pos="3960"/>
          <w:tab w:val="left" w:pos="4500"/>
        </w:tabs>
        <w:ind w:right="-288"/>
        <w:rPr>
          <w:bCs/>
        </w:rPr>
      </w:pPr>
    </w:p>
    <w:p w14:paraId="0C8A7903" w14:textId="77777777" w:rsidR="00435013" w:rsidRDefault="00435013" w:rsidP="00435013">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3751229C" w14:textId="77777777" w:rsidR="00435013" w:rsidRDefault="00435013" w:rsidP="00435013">
      <w:pPr>
        <w:pStyle w:val="Header"/>
        <w:tabs>
          <w:tab w:val="left" w:pos="720"/>
        </w:tabs>
        <w:ind w:left="1440"/>
      </w:pPr>
      <w:r>
        <w:t xml:space="preserve">      Mr. Orcutt</w:t>
      </w:r>
      <w:r>
        <w:tab/>
        <w:t xml:space="preserve">          - Yes</w:t>
      </w:r>
      <w:r>
        <w:tab/>
        <w:t xml:space="preserve">  </w:t>
      </w:r>
    </w:p>
    <w:p w14:paraId="3EA98F31" w14:textId="77777777" w:rsidR="00435013" w:rsidRDefault="00435013" w:rsidP="00435013">
      <w:pPr>
        <w:pStyle w:val="Header"/>
        <w:tabs>
          <w:tab w:val="left" w:pos="720"/>
        </w:tabs>
      </w:pPr>
      <w:r>
        <w:tab/>
        <w:t xml:space="preserve">                  Mr. Perez </w:t>
      </w:r>
      <w:r>
        <w:tab/>
        <w:t xml:space="preserve">          - Yes</w:t>
      </w:r>
    </w:p>
    <w:p w14:paraId="09E72073" w14:textId="77777777" w:rsidR="00435013" w:rsidRDefault="00435013" w:rsidP="00435013">
      <w:pPr>
        <w:pStyle w:val="Header"/>
        <w:tabs>
          <w:tab w:val="left" w:pos="720"/>
        </w:tabs>
        <w:ind w:left="1440"/>
      </w:pPr>
      <w:r>
        <w:t xml:space="preserve">      Mr. Accetturo </w:t>
      </w:r>
      <w:r>
        <w:tab/>
        <w:t xml:space="preserve">          - Yes</w:t>
      </w:r>
    </w:p>
    <w:p w14:paraId="02D4807F" w14:textId="77777777" w:rsidR="00435013" w:rsidRDefault="00435013" w:rsidP="00435013">
      <w:pPr>
        <w:pStyle w:val="Header"/>
        <w:tabs>
          <w:tab w:val="left" w:pos="720"/>
        </w:tabs>
        <w:ind w:left="1440"/>
      </w:pPr>
      <w:r>
        <w:tab/>
        <w:t xml:space="preserve">   </w:t>
      </w:r>
    </w:p>
    <w:p w14:paraId="6DFE582E" w14:textId="77777777" w:rsidR="00435013" w:rsidRDefault="00435013" w:rsidP="00435013">
      <w:pPr>
        <w:rPr>
          <w:bCs/>
        </w:rPr>
      </w:pPr>
    </w:p>
    <w:p w14:paraId="46CB8773" w14:textId="77777777" w:rsidR="00435013" w:rsidRPr="00435013" w:rsidRDefault="00435013" w:rsidP="00435013"/>
    <w:p w14:paraId="447534C8" w14:textId="77777777" w:rsidR="00435013" w:rsidRDefault="00435013" w:rsidP="00C23D0A">
      <w:pPr>
        <w:tabs>
          <w:tab w:val="left" w:pos="1800"/>
          <w:tab w:val="left" w:pos="3960"/>
          <w:tab w:val="left" w:pos="4500"/>
        </w:tabs>
        <w:ind w:right="-288"/>
        <w:rPr>
          <w:bCs/>
        </w:rPr>
      </w:pPr>
    </w:p>
    <w:p w14:paraId="66B469C8" w14:textId="4B775FD4" w:rsidR="00435013" w:rsidRDefault="002403C6" w:rsidP="00C23D0A">
      <w:pPr>
        <w:tabs>
          <w:tab w:val="left" w:pos="1800"/>
          <w:tab w:val="left" w:pos="3960"/>
          <w:tab w:val="left" w:pos="4500"/>
        </w:tabs>
        <w:ind w:right="-288"/>
        <w:rPr>
          <w:bCs/>
        </w:rPr>
      </w:pPr>
      <w:r>
        <w:rPr>
          <w:bCs/>
        </w:rPr>
        <w:t>Mr. Accetturo asked if they needed to make a motion t</w:t>
      </w:r>
      <w:r w:rsidR="00A36D52">
        <w:rPr>
          <w:bCs/>
        </w:rPr>
        <w:t>o approve the budget also?</w:t>
      </w:r>
    </w:p>
    <w:p w14:paraId="5C2F662E" w14:textId="79256EBE" w:rsidR="00A36D52" w:rsidRDefault="00A36D52" w:rsidP="00C23D0A">
      <w:pPr>
        <w:tabs>
          <w:tab w:val="left" w:pos="1800"/>
          <w:tab w:val="left" w:pos="3960"/>
          <w:tab w:val="left" w:pos="4500"/>
        </w:tabs>
        <w:ind w:right="-288"/>
        <w:rPr>
          <w:bCs/>
        </w:rPr>
      </w:pPr>
      <w:r>
        <w:rPr>
          <w:bCs/>
        </w:rPr>
        <w:t>Mr. Knittel replied that was very formal with the State of New Jersey, it was in the form of a Resolution.</w:t>
      </w:r>
    </w:p>
    <w:p w14:paraId="0B52053D" w14:textId="77777777" w:rsidR="00A36D52" w:rsidRDefault="00A36D52" w:rsidP="00C23D0A">
      <w:pPr>
        <w:tabs>
          <w:tab w:val="left" w:pos="1800"/>
          <w:tab w:val="left" w:pos="3960"/>
          <w:tab w:val="left" w:pos="4500"/>
        </w:tabs>
        <w:ind w:right="-288"/>
      </w:pPr>
      <w:r>
        <w:rPr>
          <w:bCs/>
        </w:rPr>
        <w:t xml:space="preserve">Mr. Knittel stated that Resolution </w:t>
      </w:r>
      <w:r>
        <w:t>R-11-02-23 must be approved, for introduction of the draft budget.</w:t>
      </w:r>
    </w:p>
    <w:p w14:paraId="38327AED" w14:textId="579E1C70" w:rsidR="009C7111" w:rsidRDefault="00A36D52" w:rsidP="00C23D0A">
      <w:pPr>
        <w:tabs>
          <w:tab w:val="left" w:pos="1800"/>
          <w:tab w:val="left" w:pos="3960"/>
          <w:tab w:val="left" w:pos="4500"/>
        </w:tabs>
        <w:ind w:right="-288"/>
      </w:pPr>
      <w:r>
        <w:t xml:space="preserve">Mrs. Banghart stated that the base number would not change, it was 9.5 million. Mr. Knittel agreed, they would stay within the proposed budget </w:t>
      </w:r>
      <w:r w:rsidR="009C7111">
        <w:t xml:space="preserve">with the proposed </w:t>
      </w:r>
      <w:r w:rsidR="00D82284">
        <w:t>$</w:t>
      </w:r>
      <w:r w:rsidR="009C7111">
        <w:t>4.00 per ton increase for the haulers noted.</w:t>
      </w:r>
    </w:p>
    <w:p w14:paraId="12FC7F18" w14:textId="77777777" w:rsidR="009C7111" w:rsidRDefault="009C7111" w:rsidP="00C23D0A">
      <w:pPr>
        <w:tabs>
          <w:tab w:val="left" w:pos="1800"/>
          <w:tab w:val="left" w:pos="3960"/>
          <w:tab w:val="left" w:pos="4500"/>
        </w:tabs>
        <w:ind w:right="-288"/>
      </w:pPr>
    </w:p>
    <w:p w14:paraId="05D02916" w14:textId="5EF43596" w:rsidR="009C7111" w:rsidRDefault="009C7111" w:rsidP="00C23D0A">
      <w:pPr>
        <w:tabs>
          <w:tab w:val="left" w:pos="1800"/>
          <w:tab w:val="left" w:pos="3960"/>
          <w:tab w:val="left" w:pos="4500"/>
        </w:tabs>
        <w:ind w:right="-288"/>
      </w:pPr>
      <w:r>
        <w:t>There was also discussion</w:t>
      </w:r>
      <w:r w:rsidR="00582238">
        <w:t>,</w:t>
      </w:r>
      <w:r>
        <w:t xml:space="preserve"> on when to have the discussion on the increase</w:t>
      </w:r>
      <w:r w:rsidR="00582238">
        <w:t>,</w:t>
      </w:r>
      <w:r>
        <w:t xml:space="preserve"> and </w:t>
      </w:r>
      <w:r w:rsidR="00582238">
        <w:t xml:space="preserve">noted </w:t>
      </w:r>
      <w:r>
        <w:t xml:space="preserve">that it was not tied to the budget, it </w:t>
      </w:r>
      <w:r w:rsidR="00582238">
        <w:t>came up</w:t>
      </w:r>
      <w:r>
        <w:t xml:space="preserve"> </w:t>
      </w:r>
      <w:r w:rsidR="00124889">
        <w:t>later,</w:t>
      </w:r>
      <w:r>
        <w:t xml:space="preserve"> in the contracts and the waste disposal fee.</w:t>
      </w:r>
      <w:r w:rsidR="00124889">
        <w:t xml:space="preserve"> This would not change the dollar amount in the budget, it was just the introduction to the budget that had to be approved.</w:t>
      </w:r>
      <w:r>
        <w:t xml:space="preserve"> </w:t>
      </w:r>
    </w:p>
    <w:p w14:paraId="3F73F398" w14:textId="6A55D78B" w:rsidR="00A36D52" w:rsidRDefault="00A36D52" w:rsidP="00C23D0A">
      <w:pPr>
        <w:tabs>
          <w:tab w:val="left" w:pos="1800"/>
          <w:tab w:val="left" w:pos="3960"/>
          <w:tab w:val="left" w:pos="4500"/>
        </w:tabs>
        <w:ind w:right="-288"/>
      </w:pPr>
      <w:r>
        <w:t xml:space="preserve"> </w:t>
      </w:r>
    </w:p>
    <w:p w14:paraId="6BF4CE52" w14:textId="77777777" w:rsidR="00124889" w:rsidRDefault="00124889" w:rsidP="00C23D0A">
      <w:pPr>
        <w:tabs>
          <w:tab w:val="left" w:pos="1800"/>
          <w:tab w:val="left" w:pos="3960"/>
          <w:tab w:val="left" w:pos="4500"/>
        </w:tabs>
        <w:ind w:right="-288"/>
      </w:pPr>
      <w:r>
        <w:t>Mr. Accetturo stated that they need a motion on the proposed budget.</w:t>
      </w:r>
    </w:p>
    <w:p w14:paraId="561381FD" w14:textId="77777777" w:rsidR="00124889" w:rsidRDefault="00124889" w:rsidP="00C23D0A">
      <w:pPr>
        <w:tabs>
          <w:tab w:val="left" w:pos="1800"/>
          <w:tab w:val="left" w:pos="3960"/>
          <w:tab w:val="left" w:pos="4500"/>
        </w:tabs>
        <w:ind w:right="-288"/>
      </w:pPr>
      <w:r>
        <w:t>Mr. Knittel replied yes sir.</w:t>
      </w:r>
    </w:p>
    <w:p w14:paraId="3BF3A9DF" w14:textId="50647415" w:rsidR="00A36D52" w:rsidRDefault="00124889" w:rsidP="00C23D0A">
      <w:pPr>
        <w:tabs>
          <w:tab w:val="left" w:pos="1800"/>
          <w:tab w:val="left" w:pos="3960"/>
          <w:tab w:val="left" w:pos="4500"/>
        </w:tabs>
        <w:ind w:right="-288"/>
      </w:pPr>
      <w:r>
        <w:t>Mr. Accetturo stated that he would make the</w:t>
      </w:r>
      <w:r w:rsidR="00582238">
        <w:t xml:space="preserve"> motion for R-11-02-23</w:t>
      </w:r>
      <w:r>
        <w:t xml:space="preserve"> </w:t>
      </w:r>
      <w:r w:rsidR="00A36D52">
        <w:t>Resolution to Introduce 2024 Budget</w:t>
      </w:r>
      <w:r>
        <w:t>.</w:t>
      </w:r>
    </w:p>
    <w:p w14:paraId="7EF3AD33" w14:textId="53BC52C7" w:rsidR="00124889" w:rsidRDefault="00124889" w:rsidP="00C23D0A">
      <w:pPr>
        <w:tabs>
          <w:tab w:val="left" w:pos="1800"/>
          <w:tab w:val="left" w:pos="3960"/>
          <w:tab w:val="left" w:pos="4500"/>
        </w:tabs>
        <w:ind w:right="-288"/>
      </w:pPr>
      <w:r>
        <w:t>Mr. Perez stated that he would second the motion.</w:t>
      </w:r>
    </w:p>
    <w:p w14:paraId="432D9749" w14:textId="77777777" w:rsidR="00124889" w:rsidRDefault="00124889" w:rsidP="00C23D0A">
      <w:pPr>
        <w:tabs>
          <w:tab w:val="left" w:pos="1800"/>
          <w:tab w:val="left" w:pos="3960"/>
          <w:tab w:val="left" w:pos="4500"/>
        </w:tabs>
        <w:ind w:right="-288"/>
      </w:pPr>
    </w:p>
    <w:p w14:paraId="09132257" w14:textId="77777777" w:rsidR="00124889" w:rsidRDefault="00124889" w:rsidP="00C23D0A">
      <w:pPr>
        <w:tabs>
          <w:tab w:val="left" w:pos="1800"/>
          <w:tab w:val="left" w:pos="3960"/>
          <w:tab w:val="left" w:pos="4500"/>
        </w:tabs>
        <w:ind w:right="-288"/>
        <w:rPr>
          <w:bCs/>
        </w:rPr>
      </w:pPr>
    </w:p>
    <w:p w14:paraId="0287303A" w14:textId="77777777" w:rsidR="00124889" w:rsidRDefault="00124889" w:rsidP="00124889">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1751CD81" w14:textId="77777777" w:rsidR="00124889" w:rsidRDefault="00124889" w:rsidP="00124889">
      <w:pPr>
        <w:pStyle w:val="Header"/>
        <w:tabs>
          <w:tab w:val="left" w:pos="720"/>
        </w:tabs>
        <w:ind w:left="1440"/>
      </w:pPr>
      <w:r>
        <w:t xml:space="preserve">      Mr. Orcutt</w:t>
      </w:r>
      <w:r>
        <w:tab/>
        <w:t xml:space="preserve">          - Yes</w:t>
      </w:r>
      <w:r>
        <w:tab/>
        <w:t xml:space="preserve">  </w:t>
      </w:r>
    </w:p>
    <w:p w14:paraId="38459CB1" w14:textId="77777777" w:rsidR="00124889" w:rsidRDefault="00124889" w:rsidP="00124889">
      <w:pPr>
        <w:pStyle w:val="Header"/>
        <w:tabs>
          <w:tab w:val="left" w:pos="720"/>
        </w:tabs>
      </w:pPr>
      <w:r>
        <w:tab/>
        <w:t xml:space="preserve">                  Mr. Perez </w:t>
      </w:r>
      <w:r>
        <w:tab/>
        <w:t xml:space="preserve">          - Yes</w:t>
      </w:r>
    </w:p>
    <w:p w14:paraId="61990013" w14:textId="77777777" w:rsidR="00124889" w:rsidRDefault="00124889" w:rsidP="00124889">
      <w:pPr>
        <w:pStyle w:val="Header"/>
        <w:tabs>
          <w:tab w:val="left" w:pos="720"/>
        </w:tabs>
        <w:ind w:left="1440"/>
      </w:pPr>
      <w:r>
        <w:t xml:space="preserve">      Mr. Accetturo </w:t>
      </w:r>
      <w:r>
        <w:tab/>
        <w:t xml:space="preserve">          - Yes</w:t>
      </w:r>
    </w:p>
    <w:p w14:paraId="5D8910BE" w14:textId="4AD8CB85" w:rsidR="00124889" w:rsidRDefault="00124889" w:rsidP="00C23D0A">
      <w:pPr>
        <w:tabs>
          <w:tab w:val="left" w:pos="1800"/>
          <w:tab w:val="left" w:pos="3960"/>
          <w:tab w:val="left" w:pos="4500"/>
        </w:tabs>
        <w:ind w:right="-288"/>
        <w:rPr>
          <w:bCs/>
        </w:rPr>
      </w:pPr>
    </w:p>
    <w:p w14:paraId="1C2EEAC8" w14:textId="77777777" w:rsidR="00124889" w:rsidRDefault="00124889" w:rsidP="00C23D0A">
      <w:pPr>
        <w:tabs>
          <w:tab w:val="left" w:pos="1800"/>
          <w:tab w:val="left" w:pos="3960"/>
          <w:tab w:val="left" w:pos="4500"/>
        </w:tabs>
        <w:ind w:right="-288"/>
        <w:rPr>
          <w:bCs/>
        </w:rPr>
      </w:pPr>
    </w:p>
    <w:p w14:paraId="13F74924" w14:textId="77777777" w:rsidR="0077519A" w:rsidRDefault="0077519A" w:rsidP="00C23D0A">
      <w:pPr>
        <w:tabs>
          <w:tab w:val="left" w:pos="1800"/>
          <w:tab w:val="left" w:pos="3960"/>
          <w:tab w:val="left" w:pos="4500"/>
        </w:tabs>
        <w:ind w:right="-288"/>
        <w:rPr>
          <w:bCs/>
        </w:rPr>
      </w:pPr>
    </w:p>
    <w:p w14:paraId="57CA85CE" w14:textId="77777777" w:rsidR="0077519A" w:rsidRDefault="0077519A" w:rsidP="00C23D0A">
      <w:pPr>
        <w:tabs>
          <w:tab w:val="left" w:pos="1800"/>
          <w:tab w:val="left" w:pos="3960"/>
          <w:tab w:val="left" w:pos="4500"/>
        </w:tabs>
        <w:ind w:right="-288"/>
        <w:rPr>
          <w:bCs/>
        </w:rPr>
      </w:pPr>
    </w:p>
    <w:p w14:paraId="2AB1C901" w14:textId="77777777" w:rsidR="00124889" w:rsidRDefault="00124889" w:rsidP="00C23D0A">
      <w:pPr>
        <w:tabs>
          <w:tab w:val="left" w:pos="1800"/>
          <w:tab w:val="left" w:pos="3960"/>
          <w:tab w:val="left" w:pos="4500"/>
        </w:tabs>
        <w:ind w:right="-288"/>
        <w:rPr>
          <w:bCs/>
        </w:rPr>
      </w:pPr>
    </w:p>
    <w:p w14:paraId="2595C0F6" w14:textId="77777777" w:rsidR="00582238" w:rsidRPr="00DC737B" w:rsidRDefault="00582238" w:rsidP="00582238">
      <w:pPr>
        <w:tabs>
          <w:tab w:val="decimal" w:pos="4464"/>
          <w:tab w:val="decimal" w:pos="5040"/>
        </w:tabs>
        <w:overflowPunct w:val="0"/>
        <w:autoSpaceDE w:val="0"/>
        <w:autoSpaceDN w:val="0"/>
        <w:adjustRightInd w:val="0"/>
        <w:spacing w:line="240" w:lineRule="atLeast"/>
        <w:jc w:val="center"/>
        <w:textAlignment w:val="baseline"/>
        <w:rPr>
          <w:b/>
          <w:color w:val="000000"/>
          <w:sz w:val="36"/>
          <w:szCs w:val="20"/>
        </w:rPr>
      </w:pPr>
      <w:r w:rsidRPr="00DC737B">
        <w:rPr>
          <w:b/>
          <w:color w:val="000000"/>
          <w:sz w:val="36"/>
          <w:szCs w:val="20"/>
        </w:rPr>
        <w:t>202</w:t>
      </w:r>
      <w:r>
        <w:rPr>
          <w:b/>
          <w:color w:val="000000"/>
          <w:sz w:val="36"/>
          <w:szCs w:val="20"/>
        </w:rPr>
        <w:t>4</w:t>
      </w:r>
      <w:r w:rsidRPr="00DC737B">
        <w:rPr>
          <w:b/>
          <w:color w:val="000000"/>
          <w:sz w:val="36"/>
          <w:szCs w:val="20"/>
        </w:rPr>
        <w:t xml:space="preserve"> AUTHORITY BUDGET RESOLUTION</w:t>
      </w:r>
    </w:p>
    <w:p w14:paraId="7D185449" w14:textId="77777777" w:rsidR="00582238" w:rsidRPr="00DC737B" w:rsidRDefault="00582238" w:rsidP="00582238">
      <w:pPr>
        <w:tabs>
          <w:tab w:val="decimal" w:pos="5040"/>
        </w:tabs>
        <w:overflowPunct w:val="0"/>
        <w:autoSpaceDE w:val="0"/>
        <w:autoSpaceDN w:val="0"/>
        <w:adjustRightInd w:val="0"/>
        <w:spacing w:line="160" w:lineRule="atLeast"/>
        <w:ind w:left="720" w:right="720"/>
        <w:jc w:val="center"/>
        <w:textAlignment w:val="baseline"/>
        <w:rPr>
          <w:color w:val="000000"/>
          <w:szCs w:val="20"/>
        </w:rPr>
      </w:pPr>
      <w:r w:rsidRPr="00DC737B">
        <w:rPr>
          <w:b/>
          <w:color w:val="000000"/>
          <w:sz w:val="36"/>
          <w:szCs w:val="20"/>
        </w:rPr>
        <w:lastRenderedPageBreak/>
        <w:t>POLLUTION CONTROL FINANCING AUTHORITY OF WARREN COUNTY</w:t>
      </w:r>
    </w:p>
    <w:p w14:paraId="29667A31" w14:textId="77777777" w:rsidR="00582238" w:rsidRPr="00DC737B" w:rsidRDefault="00582238" w:rsidP="00582238">
      <w:pPr>
        <w:tabs>
          <w:tab w:val="decimal" w:pos="5040"/>
        </w:tabs>
        <w:overflowPunct w:val="0"/>
        <w:autoSpaceDE w:val="0"/>
        <w:autoSpaceDN w:val="0"/>
        <w:adjustRightInd w:val="0"/>
        <w:spacing w:line="160" w:lineRule="atLeast"/>
        <w:jc w:val="center"/>
        <w:textAlignment w:val="baseline"/>
        <w:rPr>
          <w:color w:val="000000"/>
          <w:szCs w:val="20"/>
        </w:rPr>
      </w:pPr>
    </w:p>
    <w:p w14:paraId="5B6A8570" w14:textId="77777777" w:rsidR="00582238" w:rsidRPr="00697CA0" w:rsidRDefault="00582238" w:rsidP="00582238">
      <w:pPr>
        <w:overflowPunct w:val="0"/>
        <w:autoSpaceDE w:val="0"/>
        <w:autoSpaceDN w:val="0"/>
        <w:adjustRightInd w:val="0"/>
        <w:jc w:val="center"/>
        <w:textAlignment w:val="baseline"/>
        <w:rPr>
          <w:b/>
          <w:kern w:val="28"/>
          <w:sz w:val="26"/>
          <w:szCs w:val="26"/>
          <w:lang w:val="es-ES"/>
        </w:rPr>
      </w:pPr>
      <w:r w:rsidRPr="00697CA0">
        <w:rPr>
          <w:b/>
          <w:kern w:val="28"/>
          <w:sz w:val="26"/>
          <w:szCs w:val="26"/>
          <w:lang w:val="es-ES"/>
        </w:rPr>
        <w:t>R E S O L U T I O N</w:t>
      </w:r>
    </w:p>
    <w:p w14:paraId="208DF926" w14:textId="77777777" w:rsidR="00582238" w:rsidRPr="00697CA0" w:rsidRDefault="00582238" w:rsidP="00582238">
      <w:pPr>
        <w:overflowPunct w:val="0"/>
        <w:autoSpaceDE w:val="0"/>
        <w:autoSpaceDN w:val="0"/>
        <w:adjustRightInd w:val="0"/>
        <w:spacing w:before="120"/>
        <w:jc w:val="center"/>
        <w:textAlignment w:val="baseline"/>
        <w:rPr>
          <w:b/>
          <w:kern w:val="28"/>
          <w:sz w:val="26"/>
          <w:szCs w:val="26"/>
          <w:lang w:val="es-ES"/>
        </w:rPr>
      </w:pPr>
      <w:r w:rsidRPr="00697CA0">
        <w:rPr>
          <w:b/>
          <w:kern w:val="28"/>
          <w:sz w:val="26"/>
          <w:szCs w:val="26"/>
          <w:lang w:val="es-ES"/>
        </w:rPr>
        <w:t>R-</w:t>
      </w:r>
      <w:r>
        <w:rPr>
          <w:b/>
          <w:kern w:val="28"/>
          <w:sz w:val="26"/>
          <w:szCs w:val="26"/>
          <w:lang w:val="es-ES"/>
        </w:rPr>
        <w:t>11</w:t>
      </w:r>
      <w:r w:rsidRPr="00697CA0">
        <w:rPr>
          <w:b/>
          <w:kern w:val="28"/>
          <w:sz w:val="26"/>
          <w:szCs w:val="26"/>
          <w:lang w:val="es-ES"/>
        </w:rPr>
        <w:t>-</w:t>
      </w:r>
      <w:r>
        <w:rPr>
          <w:b/>
          <w:kern w:val="28"/>
          <w:sz w:val="26"/>
          <w:szCs w:val="26"/>
          <w:lang w:val="es-ES"/>
        </w:rPr>
        <w:t>02</w:t>
      </w:r>
      <w:r w:rsidRPr="00697CA0">
        <w:rPr>
          <w:b/>
          <w:kern w:val="28"/>
          <w:sz w:val="26"/>
          <w:szCs w:val="26"/>
          <w:lang w:val="es-ES"/>
        </w:rPr>
        <w:t>-2</w:t>
      </w:r>
      <w:r>
        <w:rPr>
          <w:b/>
          <w:kern w:val="28"/>
          <w:sz w:val="26"/>
          <w:szCs w:val="26"/>
          <w:lang w:val="es-ES"/>
        </w:rPr>
        <w:t>3</w:t>
      </w:r>
    </w:p>
    <w:tbl>
      <w:tblPr>
        <w:tblW w:w="16014" w:type="dxa"/>
        <w:tblLook w:val="04A0" w:firstRow="1" w:lastRow="0" w:firstColumn="1" w:lastColumn="0" w:noHBand="0" w:noVBand="1"/>
      </w:tblPr>
      <w:tblGrid>
        <w:gridCol w:w="16230"/>
      </w:tblGrid>
      <w:tr w:rsidR="00582238" w:rsidRPr="004A3595" w14:paraId="6445B1D6" w14:textId="77777777" w:rsidTr="00A871C8">
        <w:trPr>
          <w:trHeight w:val="499"/>
        </w:trPr>
        <w:tc>
          <w:tcPr>
            <w:tcW w:w="16014" w:type="dxa"/>
            <w:tcBorders>
              <w:top w:val="nil"/>
              <w:left w:val="nil"/>
              <w:bottom w:val="nil"/>
              <w:right w:val="nil"/>
            </w:tcBorders>
            <w:shd w:val="clear" w:color="auto" w:fill="auto"/>
            <w:noWrap/>
            <w:hideMark/>
          </w:tcPr>
          <w:tbl>
            <w:tblPr>
              <w:tblW w:w="16014" w:type="dxa"/>
              <w:tblLook w:val="04A0" w:firstRow="1" w:lastRow="0" w:firstColumn="1" w:lastColumn="0" w:noHBand="0" w:noVBand="1"/>
            </w:tblPr>
            <w:tblGrid>
              <w:gridCol w:w="1325"/>
              <w:gridCol w:w="1325"/>
              <w:gridCol w:w="2226"/>
              <w:gridCol w:w="2039"/>
              <w:gridCol w:w="2070"/>
              <w:gridCol w:w="1618"/>
              <w:gridCol w:w="235"/>
              <w:gridCol w:w="5176"/>
            </w:tblGrid>
            <w:tr w:rsidR="00582238" w:rsidRPr="00CE6DCA" w14:paraId="556D72AB" w14:textId="77777777" w:rsidTr="00A871C8">
              <w:trPr>
                <w:trHeight w:val="375"/>
              </w:trPr>
              <w:tc>
                <w:tcPr>
                  <w:tcW w:w="16014" w:type="dxa"/>
                  <w:gridSpan w:val="8"/>
                  <w:tcBorders>
                    <w:top w:val="nil"/>
                    <w:left w:val="nil"/>
                    <w:bottom w:val="nil"/>
                    <w:right w:val="nil"/>
                  </w:tcBorders>
                  <w:shd w:val="clear" w:color="auto" w:fill="auto"/>
                  <w:noWrap/>
                  <w:vAlign w:val="center"/>
                  <w:hideMark/>
                </w:tcPr>
                <w:p w14:paraId="019BEA05" w14:textId="77777777" w:rsidR="00582238" w:rsidRPr="00CE6DCA" w:rsidRDefault="00582238" w:rsidP="00A871C8">
                  <w:pPr>
                    <w:rPr>
                      <w:color w:val="000000"/>
                      <w:sz w:val="28"/>
                      <w:szCs w:val="28"/>
                    </w:rPr>
                  </w:pPr>
                  <w:r w:rsidRPr="00681BDD">
                    <w:rPr>
                      <w:color w:val="000000"/>
                      <w:sz w:val="28"/>
                      <w:szCs w:val="28"/>
                      <w:lang w:val="es-ES"/>
                    </w:rPr>
                    <w:t xml:space="preserve">                                </w:t>
                  </w:r>
                  <w:r w:rsidRPr="00CE6DCA">
                    <w:rPr>
                      <w:color w:val="000000"/>
                      <w:sz w:val="28"/>
                      <w:szCs w:val="28"/>
                    </w:rPr>
                    <w:t>Warren County Pollution Control Financing Authority</w:t>
                  </w:r>
                </w:p>
              </w:tc>
            </w:tr>
            <w:tr w:rsidR="00582238" w:rsidRPr="00CE6DCA" w14:paraId="1EB2950E" w14:textId="77777777" w:rsidTr="00A871C8">
              <w:trPr>
                <w:trHeight w:val="315"/>
              </w:trPr>
              <w:tc>
                <w:tcPr>
                  <w:tcW w:w="16014" w:type="dxa"/>
                  <w:gridSpan w:val="8"/>
                  <w:tcBorders>
                    <w:top w:val="nil"/>
                    <w:left w:val="nil"/>
                    <w:bottom w:val="nil"/>
                    <w:right w:val="nil"/>
                  </w:tcBorders>
                  <w:shd w:val="clear" w:color="auto" w:fill="auto"/>
                  <w:noWrap/>
                  <w:hideMark/>
                </w:tcPr>
                <w:p w14:paraId="62D4F472" w14:textId="77777777" w:rsidR="00582238" w:rsidRPr="00CE6DCA" w:rsidRDefault="00582238" w:rsidP="00A871C8">
                  <w:pPr>
                    <w:rPr>
                      <w:b/>
                      <w:bCs/>
                    </w:rPr>
                  </w:pPr>
                  <w:r>
                    <w:rPr>
                      <w:b/>
                      <w:bCs/>
                    </w:rPr>
                    <w:t xml:space="preserve">                                         </w:t>
                  </w:r>
                  <w:r w:rsidRPr="00CE6DCA">
                    <w:rPr>
                      <w:b/>
                      <w:bCs/>
                    </w:rPr>
                    <w:t>FISCAL YEAR: January 01, 2024 to December 31, 2024</w:t>
                  </w:r>
                </w:p>
              </w:tc>
            </w:tr>
            <w:tr w:rsidR="00582238" w:rsidRPr="00CE6DCA" w14:paraId="41E6C374" w14:textId="77777777" w:rsidTr="00A871C8">
              <w:trPr>
                <w:trHeight w:val="75"/>
              </w:trPr>
              <w:tc>
                <w:tcPr>
                  <w:tcW w:w="1325" w:type="dxa"/>
                  <w:tcBorders>
                    <w:top w:val="nil"/>
                    <w:left w:val="nil"/>
                    <w:bottom w:val="nil"/>
                    <w:right w:val="nil"/>
                  </w:tcBorders>
                  <w:shd w:val="clear" w:color="auto" w:fill="auto"/>
                  <w:noWrap/>
                  <w:hideMark/>
                </w:tcPr>
                <w:p w14:paraId="440CF32E" w14:textId="77777777" w:rsidR="00582238" w:rsidRPr="00CE6DCA" w:rsidRDefault="00582238" w:rsidP="00A871C8">
                  <w:pPr>
                    <w:jc w:val="center"/>
                    <w:rPr>
                      <w:b/>
                      <w:bCs/>
                    </w:rPr>
                  </w:pPr>
                </w:p>
              </w:tc>
              <w:tc>
                <w:tcPr>
                  <w:tcW w:w="1325" w:type="dxa"/>
                  <w:tcBorders>
                    <w:top w:val="nil"/>
                    <w:left w:val="nil"/>
                    <w:bottom w:val="nil"/>
                    <w:right w:val="nil"/>
                  </w:tcBorders>
                  <w:shd w:val="clear" w:color="auto" w:fill="auto"/>
                  <w:noWrap/>
                  <w:hideMark/>
                </w:tcPr>
                <w:p w14:paraId="3FDA1549" w14:textId="77777777" w:rsidR="00582238" w:rsidRPr="00CE6DCA" w:rsidRDefault="00582238" w:rsidP="00A871C8">
                  <w:pPr>
                    <w:jc w:val="center"/>
                    <w:rPr>
                      <w:sz w:val="20"/>
                      <w:szCs w:val="20"/>
                    </w:rPr>
                  </w:pPr>
                </w:p>
              </w:tc>
              <w:tc>
                <w:tcPr>
                  <w:tcW w:w="2226" w:type="dxa"/>
                  <w:tcBorders>
                    <w:top w:val="nil"/>
                    <w:left w:val="nil"/>
                    <w:bottom w:val="nil"/>
                    <w:right w:val="nil"/>
                  </w:tcBorders>
                  <w:shd w:val="clear" w:color="auto" w:fill="auto"/>
                  <w:noWrap/>
                  <w:hideMark/>
                </w:tcPr>
                <w:p w14:paraId="2C6F68BD" w14:textId="77777777" w:rsidR="00582238" w:rsidRPr="00CE6DCA" w:rsidRDefault="00582238" w:rsidP="00A871C8">
                  <w:pPr>
                    <w:jc w:val="center"/>
                    <w:rPr>
                      <w:sz w:val="20"/>
                      <w:szCs w:val="20"/>
                    </w:rPr>
                  </w:pPr>
                </w:p>
              </w:tc>
              <w:tc>
                <w:tcPr>
                  <w:tcW w:w="2039" w:type="dxa"/>
                  <w:tcBorders>
                    <w:top w:val="nil"/>
                    <w:left w:val="nil"/>
                    <w:bottom w:val="nil"/>
                    <w:right w:val="nil"/>
                  </w:tcBorders>
                  <w:shd w:val="clear" w:color="auto" w:fill="auto"/>
                  <w:noWrap/>
                  <w:hideMark/>
                </w:tcPr>
                <w:p w14:paraId="4911DE9F" w14:textId="77777777" w:rsidR="00582238" w:rsidRPr="00CE6DCA" w:rsidRDefault="00582238" w:rsidP="00A871C8">
                  <w:pPr>
                    <w:jc w:val="center"/>
                    <w:rPr>
                      <w:sz w:val="20"/>
                      <w:szCs w:val="20"/>
                    </w:rPr>
                  </w:pPr>
                </w:p>
              </w:tc>
              <w:tc>
                <w:tcPr>
                  <w:tcW w:w="3688" w:type="dxa"/>
                  <w:gridSpan w:val="2"/>
                  <w:tcBorders>
                    <w:top w:val="nil"/>
                    <w:left w:val="nil"/>
                    <w:bottom w:val="nil"/>
                    <w:right w:val="nil"/>
                  </w:tcBorders>
                  <w:shd w:val="clear" w:color="auto" w:fill="auto"/>
                  <w:noWrap/>
                  <w:hideMark/>
                </w:tcPr>
                <w:p w14:paraId="4D9649EF" w14:textId="77777777" w:rsidR="00582238" w:rsidRPr="00CE6DCA" w:rsidRDefault="00582238" w:rsidP="00A871C8">
                  <w:pPr>
                    <w:jc w:val="center"/>
                    <w:rPr>
                      <w:sz w:val="20"/>
                      <w:szCs w:val="20"/>
                    </w:rPr>
                  </w:pPr>
                </w:p>
              </w:tc>
              <w:tc>
                <w:tcPr>
                  <w:tcW w:w="235" w:type="dxa"/>
                  <w:tcBorders>
                    <w:top w:val="nil"/>
                    <w:left w:val="nil"/>
                    <w:bottom w:val="nil"/>
                    <w:right w:val="nil"/>
                  </w:tcBorders>
                  <w:shd w:val="clear" w:color="auto" w:fill="auto"/>
                  <w:noWrap/>
                  <w:hideMark/>
                </w:tcPr>
                <w:p w14:paraId="199F3D4E" w14:textId="77777777" w:rsidR="00582238" w:rsidRPr="00CE6DCA" w:rsidRDefault="00582238" w:rsidP="00A871C8">
                  <w:pPr>
                    <w:jc w:val="center"/>
                    <w:rPr>
                      <w:sz w:val="20"/>
                      <w:szCs w:val="20"/>
                    </w:rPr>
                  </w:pPr>
                </w:p>
              </w:tc>
              <w:tc>
                <w:tcPr>
                  <w:tcW w:w="5176" w:type="dxa"/>
                  <w:tcBorders>
                    <w:top w:val="nil"/>
                    <w:left w:val="nil"/>
                    <w:bottom w:val="nil"/>
                    <w:right w:val="nil"/>
                  </w:tcBorders>
                  <w:shd w:val="clear" w:color="auto" w:fill="auto"/>
                  <w:noWrap/>
                  <w:hideMark/>
                </w:tcPr>
                <w:p w14:paraId="0CFF86E5" w14:textId="77777777" w:rsidR="00582238" w:rsidRPr="00CE6DCA" w:rsidRDefault="00582238" w:rsidP="00A871C8">
                  <w:pPr>
                    <w:jc w:val="center"/>
                    <w:rPr>
                      <w:sz w:val="20"/>
                      <w:szCs w:val="20"/>
                    </w:rPr>
                  </w:pPr>
                </w:p>
              </w:tc>
            </w:tr>
            <w:tr w:rsidR="00582238" w:rsidRPr="00CE6DCA" w14:paraId="0810BBA6" w14:textId="77777777" w:rsidTr="00A871C8">
              <w:trPr>
                <w:trHeight w:val="300"/>
              </w:trPr>
              <w:tc>
                <w:tcPr>
                  <w:tcW w:w="16014" w:type="dxa"/>
                  <w:gridSpan w:val="8"/>
                  <w:tcBorders>
                    <w:top w:val="nil"/>
                    <w:left w:val="nil"/>
                    <w:bottom w:val="nil"/>
                    <w:right w:val="nil"/>
                  </w:tcBorders>
                  <w:shd w:val="clear" w:color="auto" w:fill="auto"/>
                  <w:noWrap/>
                  <w:hideMark/>
                </w:tcPr>
                <w:p w14:paraId="4CE4FED3" w14:textId="77777777" w:rsidR="00582238" w:rsidRPr="00CE6DCA" w:rsidRDefault="00582238" w:rsidP="00A871C8">
                  <w:pPr>
                    <w:rPr>
                      <w:sz w:val="20"/>
                      <w:szCs w:val="20"/>
                    </w:rPr>
                  </w:pPr>
                  <w:r w:rsidRPr="00CE6DCA">
                    <w:rPr>
                      <w:sz w:val="20"/>
                      <w:szCs w:val="20"/>
                    </w:rPr>
                    <w:t>WHEREAS, the Annual Budget for Warren County Pollution Control Financing Authority for the fiscal year beginning</w:t>
                  </w:r>
                </w:p>
              </w:tc>
            </w:tr>
            <w:tr w:rsidR="00582238" w:rsidRPr="00CE6DCA" w14:paraId="3F2B6BF5" w14:textId="77777777" w:rsidTr="00A871C8">
              <w:trPr>
                <w:trHeight w:val="300"/>
              </w:trPr>
              <w:tc>
                <w:tcPr>
                  <w:tcW w:w="16014" w:type="dxa"/>
                  <w:gridSpan w:val="8"/>
                  <w:tcBorders>
                    <w:top w:val="nil"/>
                    <w:left w:val="nil"/>
                    <w:bottom w:val="nil"/>
                    <w:right w:val="nil"/>
                  </w:tcBorders>
                  <w:shd w:val="clear" w:color="auto" w:fill="auto"/>
                  <w:noWrap/>
                  <w:hideMark/>
                </w:tcPr>
                <w:p w14:paraId="04FB7E5D" w14:textId="77777777" w:rsidR="00582238" w:rsidRPr="00CE6DCA" w:rsidRDefault="00582238" w:rsidP="00A871C8">
                  <w:pPr>
                    <w:rPr>
                      <w:sz w:val="20"/>
                      <w:szCs w:val="20"/>
                    </w:rPr>
                  </w:pPr>
                  <w:r w:rsidRPr="00CE6DCA">
                    <w:rPr>
                      <w:sz w:val="20"/>
                      <w:szCs w:val="20"/>
                    </w:rPr>
                    <w:t>January 01, 2024 and ending December 31, 2024 has been presented before the governing body of the</w:t>
                  </w:r>
                </w:p>
              </w:tc>
            </w:tr>
            <w:tr w:rsidR="00582238" w:rsidRPr="00CE6DCA" w14:paraId="55848D8B" w14:textId="77777777" w:rsidTr="00A871C8">
              <w:trPr>
                <w:trHeight w:val="270"/>
              </w:trPr>
              <w:tc>
                <w:tcPr>
                  <w:tcW w:w="16014" w:type="dxa"/>
                  <w:gridSpan w:val="8"/>
                  <w:tcBorders>
                    <w:top w:val="nil"/>
                    <w:left w:val="nil"/>
                    <w:bottom w:val="nil"/>
                    <w:right w:val="nil"/>
                  </w:tcBorders>
                  <w:shd w:val="clear" w:color="auto" w:fill="auto"/>
                  <w:noWrap/>
                  <w:hideMark/>
                </w:tcPr>
                <w:p w14:paraId="7FD97C5A" w14:textId="77777777" w:rsidR="00582238" w:rsidRPr="00CE6DCA" w:rsidRDefault="00582238" w:rsidP="00A871C8">
                  <w:pPr>
                    <w:rPr>
                      <w:sz w:val="20"/>
                      <w:szCs w:val="20"/>
                    </w:rPr>
                  </w:pPr>
                  <w:r w:rsidRPr="00CE6DCA">
                    <w:rPr>
                      <w:sz w:val="20"/>
                      <w:szCs w:val="20"/>
                    </w:rPr>
                    <w:t>Warren County Pollution Control Financing Authority at its open public meeting of November 20, 2023; and</w:t>
                  </w:r>
                </w:p>
              </w:tc>
            </w:tr>
            <w:tr w:rsidR="00582238" w:rsidRPr="00CE6DCA" w14:paraId="2AA05C8E" w14:textId="77777777" w:rsidTr="00A871C8">
              <w:trPr>
                <w:trHeight w:val="214"/>
              </w:trPr>
              <w:tc>
                <w:tcPr>
                  <w:tcW w:w="16014" w:type="dxa"/>
                  <w:gridSpan w:val="8"/>
                  <w:tcBorders>
                    <w:top w:val="nil"/>
                    <w:left w:val="nil"/>
                    <w:bottom w:val="nil"/>
                    <w:right w:val="nil"/>
                  </w:tcBorders>
                  <w:shd w:val="clear" w:color="auto" w:fill="auto"/>
                  <w:noWrap/>
                  <w:hideMark/>
                </w:tcPr>
                <w:p w14:paraId="5936E948" w14:textId="77777777" w:rsidR="00582238" w:rsidRPr="00CE6DCA" w:rsidRDefault="00582238" w:rsidP="00A871C8">
                  <w:pPr>
                    <w:rPr>
                      <w:sz w:val="20"/>
                      <w:szCs w:val="20"/>
                    </w:rPr>
                  </w:pPr>
                </w:p>
              </w:tc>
            </w:tr>
            <w:tr w:rsidR="00582238" w:rsidRPr="00CE6DCA" w14:paraId="029D158E" w14:textId="77777777" w:rsidTr="00A871C8">
              <w:trPr>
                <w:trHeight w:val="270"/>
              </w:trPr>
              <w:tc>
                <w:tcPr>
                  <w:tcW w:w="16014" w:type="dxa"/>
                  <w:gridSpan w:val="8"/>
                  <w:tcBorders>
                    <w:top w:val="nil"/>
                    <w:left w:val="nil"/>
                    <w:bottom w:val="nil"/>
                    <w:right w:val="nil"/>
                  </w:tcBorders>
                  <w:shd w:val="clear" w:color="auto" w:fill="auto"/>
                  <w:noWrap/>
                  <w:hideMark/>
                </w:tcPr>
                <w:p w14:paraId="650B6E8D" w14:textId="77777777" w:rsidR="00582238" w:rsidRPr="00CE6DCA" w:rsidRDefault="00582238" w:rsidP="00A871C8">
                  <w:pPr>
                    <w:rPr>
                      <w:sz w:val="20"/>
                      <w:szCs w:val="20"/>
                    </w:rPr>
                  </w:pPr>
                  <w:r w:rsidRPr="00CE6DCA">
                    <w:rPr>
                      <w:sz w:val="20"/>
                      <w:szCs w:val="20"/>
                    </w:rPr>
                    <w:t>WHEREAS, the Annual Budget as introduced reflects Total Revenues of $9,500,000.00, Total Appropriations including any</w:t>
                  </w:r>
                </w:p>
              </w:tc>
            </w:tr>
            <w:tr w:rsidR="00582238" w:rsidRPr="00CE6DCA" w14:paraId="33EA1331" w14:textId="77777777" w:rsidTr="00A871C8">
              <w:trPr>
                <w:trHeight w:val="255"/>
              </w:trPr>
              <w:tc>
                <w:tcPr>
                  <w:tcW w:w="16014" w:type="dxa"/>
                  <w:gridSpan w:val="8"/>
                  <w:tcBorders>
                    <w:top w:val="nil"/>
                    <w:left w:val="nil"/>
                    <w:bottom w:val="nil"/>
                    <w:right w:val="nil"/>
                  </w:tcBorders>
                  <w:shd w:val="clear" w:color="auto" w:fill="auto"/>
                  <w:noWrap/>
                  <w:hideMark/>
                </w:tcPr>
                <w:p w14:paraId="5F50A580" w14:textId="77777777" w:rsidR="00582238" w:rsidRPr="00CE6DCA" w:rsidRDefault="00582238" w:rsidP="00A871C8">
                  <w:pPr>
                    <w:rPr>
                      <w:sz w:val="20"/>
                      <w:szCs w:val="20"/>
                    </w:rPr>
                  </w:pPr>
                  <w:r w:rsidRPr="00CE6DCA">
                    <w:rPr>
                      <w:sz w:val="20"/>
                      <w:szCs w:val="20"/>
                    </w:rPr>
                    <w:t>Accumulated Deficit, if any, of $9,500,000.00, and Total Unrestricted Net Position planned to be utilized</w:t>
                  </w:r>
                </w:p>
              </w:tc>
            </w:tr>
            <w:tr w:rsidR="00582238" w:rsidRPr="00CE6DCA" w14:paraId="30DEB9C2" w14:textId="77777777" w:rsidTr="00A871C8">
              <w:trPr>
                <w:trHeight w:val="255"/>
              </w:trPr>
              <w:tc>
                <w:tcPr>
                  <w:tcW w:w="16014" w:type="dxa"/>
                  <w:gridSpan w:val="8"/>
                  <w:tcBorders>
                    <w:top w:val="nil"/>
                    <w:left w:val="nil"/>
                    <w:bottom w:val="nil"/>
                    <w:right w:val="nil"/>
                  </w:tcBorders>
                  <w:shd w:val="clear" w:color="auto" w:fill="auto"/>
                  <w:noWrap/>
                  <w:hideMark/>
                </w:tcPr>
                <w:p w14:paraId="35EF1AAA" w14:textId="77777777" w:rsidR="00582238" w:rsidRPr="00CE6DCA" w:rsidRDefault="00582238" w:rsidP="00A871C8">
                  <w:pPr>
                    <w:rPr>
                      <w:sz w:val="20"/>
                      <w:szCs w:val="20"/>
                    </w:rPr>
                  </w:pPr>
                  <w:r w:rsidRPr="00CE6DCA">
                    <w:rPr>
                      <w:sz w:val="20"/>
                      <w:szCs w:val="20"/>
                    </w:rPr>
                    <w:t>as funding thereof, of $0.00; and</w:t>
                  </w:r>
                </w:p>
              </w:tc>
            </w:tr>
            <w:tr w:rsidR="00582238" w:rsidRPr="00CE6DCA" w14:paraId="191F9080" w14:textId="77777777" w:rsidTr="00A871C8">
              <w:trPr>
                <w:trHeight w:val="270"/>
              </w:trPr>
              <w:tc>
                <w:tcPr>
                  <w:tcW w:w="1325" w:type="dxa"/>
                  <w:tcBorders>
                    <w:top w:val="nil"/>
                    <w:left w:val="nil"/>
                    <w:bottom w:val="nil"/>
                    <w:right w:val="nil"/>
                  </w:tcBorders>
                  <w:shd w:val="clear" w:color="auto" w:fill="auto"/>
                  <w:noWrap/>
                  <w:hideMark/>
                </w:tcPr>
                <w:p w14:paraId="6B8924AF" w14:textId="77777777" w:rsidR="00582238" w:rsidRPr="00CE6DCA" w:rsidRDefault="00582238" w:rsidP="00A871C8">
                  <w:pPr>
                    <w:rPr>
                      <w:sz w:val="20"/>
                      <w:szCs w:val="20"/>
                    </w:rPr>
                  </w:pPr>
                </w:p>
              </w:tc>
              <w:tc>
                <w:tcPr>
                  <w:tcW w:w="1325" w:type="dxa"/>
                  <w:tcBorders>
                    <w:top w:val="nil"/>
                    <w:left w:val="nil"/>
                    <w:bottom w:val="nil"/>
                    <w:right w:val="nil"/>
                  </w:tcBorders>
                  <w:shd w:val="clear" w:color="auto" w:fill="auto"/>
                  <w:noWrap/>
                  <w:hideMark/>
                </w:tcPr>
                <w:p w14:paraId="07514C48" w14:textId="77777777" w:rsidR="00582238" w:rsidRPr="00CE6DCA" w:rsidRDefault="00582238" w:rsidP="00A871C8">
                  <w:pPr>
                    <w:rPr>
                      <w:sz w:val="20"/>
                      <w:szCs w:val="20"/>
                    </w:rPr>
                  </w:pPr>
                </w:p>
              </w:tc>
              <w:tc>
                <w:tcPr>
                  <w:tcW w:w="2226" w:type="dxa"/>
                  <w:tcBorders>
                    <w:top w:val="nil"/>
                    <w:left w:val="nil"/>
                    <w:bottom w:val="nil"/>
                    <w:right w:val="nil"/>
                  </w:tcBorders>
                  <w:shd w:val="clear" w:color="auto" w:fill="auto"/>
                  <w:noWrap/>
                  <w:hideMark/>
                </w:tcPr>
                <w:p w14:paraId="54E81FA0" w14:textId="77777777" w:rsidR="00582238" w:rsidRPr="00CE6DCA" w:rsidRDefault="00582238" w:rsidP="00A871C8">
                  <w:pPr>
                    <w:rPr>
                      <w:sz w:val="20"/>
                      <w:szCs w:val="20"/>
                    </w:rPr>
                  </w:pPr>
                </w:p>
              </w:tc>
              <w:tc>
                <w:tcPr>
                  <w:tcW w:w="2039" w:type="dxa"/>
                  <w:tcBorders>
                    <w:top w:val="nil"/>
                    <w:left w:val="nil"/>
                    <w:bottom w:val="nil"/>
                    <w:right w:val="nil"/>
                  </w:tcBorders>
                  <w:shd w:val="clear" w:color="auto" w:fill="auto"/>
                  <w:noWrap/>
                  <w:hideMark/>
                </w:tcPr>
                <w:p w14:paraId="6812232D" w14:textId="77777777" w:rsidR="00582238" w:rsidRPr="00CE6DCA" w:rsidRDefault="00582238" w:rsidP="00A871C8">
                  <w:pPr>
                    <w:rPr>
                      <w:sz w:val="20"/>
                      <w:szCs w:val="20"/>
                    </w:rPr>
                  </w:pPr>
                </w:p>
              </w:tc>
              <w:tc>
                <w:tcPr>
                  <w:tcW w:w="3688" w:type="dxa"/>
                  <w:gridSpan w:val="2"/>
                  <w:tcBorders>
                    <w:top w:val="nil"/>
                    <w:left w:val="nil"/>
                    <w:bottom w:val="nil"/>
                    <w:right w:val="nil"/>
                  </w:tcBorders>
                  <w:shd w:val="clear" w:color="auto" w:fill="auto"/>
                  <w:noWrap/>
                  <w:hideMark/>
                </w:tcPr>
                <w:p w14:paraId="1ADC5E53"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131B5BFD"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1BA4B77A" w14:textId="77777777" w:rsidR="00582238" w:rsidRPr="00CE6DCA" w:rsidRDefault="00582238" w:rsidP="00A871C8">
                  <w:pPr>
                    <w:rPr>
                      <w:sz w:val="20"/>
                      <w:szCs w:val="20"/>
                    </w:rPr>
                  </w:pPr>
                </w:p>
              </w:tc>
            </w:tr>
            <w:tr w:rsidR="00582238" w:rsidRPr="00CE6DCA" w14:paraId="28C94F8B" w14:textId="77777777" w:rsidTr="00A871C8">
              <w:trPr>
                <w:trHeight w:val="270"/>
              </w:trPr>
              <w:tc>
                <w:tcPr>
                  <w:tcW w:w="16014" w:type="dxa"/>
                  <w:gridSpan w:val="8"/>
                  <w:tcBorders>
                    <w:top w:val="nil"/>
                    <w:left w:val="nil"/>
                    <w:bottom w:val="nil"/>
                    <w:right w:val="nil"/>
                  </w:tcBorders>
                  <w:shd w:val="clear" w:color="auto" w:fill="auto"/>
                  <w:noWrap/>
                  <w:hideMark/>
                </w:tcPr>
                <w:p w14:paraId="6AF7356C" w14:textId="77777777" w:rsidR="00582238" w:rsidRPr="00CE6DCA" w:rsidRDefault="00582238" w:rsidP="00A871C8">
                  <w:pPr>
                    <w:rPr>
                      <w:sz w:val="20"/>
                      <w:szCs w:val="20"/>
                    </w:rPr>
                  </w:pPr>
                  <w:r w:rsidRPr="00CE6DCA">
                    <w:rPr>
                      <w:sz w:val="20"/>
                      <w:szCs w:val="20"/>
                    </w:rPr>
                    <w:t>WHEREAS, the Capital Budget as introduced reflects Total Capital Appropriations of $</w:t>
                  </w:r>
                  <w:r>
                    <w:rPr>
                      <w:sz w:val="20"/>
                      <w:szCs w:val="20"/>
                    </w:rPr>
                    <w:t>5,900,000.00</w:t>
                  </w:r>
                  <w:r w:rsidRPr="00CE6DCA">
                    <w:rPr>
                      <w:sz w:val="20"/>
                      <w:szCs w:val="20"/>
                    </w:rPr>
                    <w:t xml:space="preserve"> and Total Unrestricted</w:t>
                  </w:r>
                </w:p>
              </w:tc>
            </w:tr>
            <w:tr w:rsidR="00582238" w:rsidRPr="00CE6DCA" w14:paraId="432E90C4" w14:textId="77777777" w:rsidTr="00A871C8">
              <w:trPr>
                <w:trHeight w:val="255"/>
              </w:trPr>
              <w:tc>
                <w:tcPr>
                  <w:tcW w:w="6915" w:type="dxa"/>
                  <w:gridSpan w:val="4"/>
                  <w:tcBorders>
                    <w:top w:val="nil"/>
                    <w:left w:val="nil"/>
                    <w:bottom w:val="nil"/>
                    <w:right w:val="nil"/>
                  </w:tcBorders>
                  <w:shd w:val="clear" w:color="auto" w:fill="auto"/>
                  <w:noWrap/>
                  <w:hideMark/>
                </w:tcPr>
                <w:p w14:paraId="4DFD6322" w14:textId="77777777" w:rsidR="00582238" w:rsidRPr="00CE6DCA" w:rsidRDefault="00582238" w:rsidP="00A871C8">
                  <w:pPr>
                    <w:rPr>
                      <w:sz w:val="20"/>
                      <w:szCs w:val="20"/>
                    </w:rPr>
                  </w:pPr>
                  <w:r w:rsidRPr="00CE6DCA">
                    <w:rPr>
                      <w:sz w:val="20"/>
                      <w:szCs w:val="20"/>
                    </w:rPr>
                    <w:t>Net Position planned to be utilized as funding thereof, of $0.00; and</w:t>
                  </w:r>
                </w:p>
              </w:tc>
              <w:tc>
                <w:tcPr>
                  <w:tcW w:w="3688" w:type="dxa"/>
                  <w:gridSpan w:val="2"/>
                  <w:tcBorders>
                    <w:top w:val="nil"/>
                    <w:left w:val="nil"/>
                    <w:bottom w:val="nil"/>
                    <w:right w:val="nil"/>
                  </w:tcBorders>
                  <w:shd w:val="clear" w:color="auto" w:fill="auto"/>
                  <w:noWrap/>
                  <w:hideMark/>
                </w:tcPr>
                <w:p w14:paraId="0CD0EED0"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466664C6"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6134D725" w14:textId="77777777" w:rsidR="00582238" w:rsidRPr="00CE6DCA" w:rsidRDefault="00582238" w:rsidP="00A871C8">
                  <w:pPr>
                    <w:rPr>
                      <w:sz w:val="20"/>
                      <w:szCs w:val="20"/>
                    </w:rPr>
                  </w:pPr>
                </w:p>
              </w:tc>
            </w:tr>
            <w:tr w:rsidR="00582238" w:rsidRPr="00CE6DCA" w14:paraId="73C9F022" w14:textId="77777777" w:rsidTr="00A871C8">
              <w:trPr>
                <w:trHeight w:val="270"/>
              </w:trPr>
              <w:tc>
                <w:tcPr>
                  <w:tcW w:w="1325" w:type="dxa"/>
                  <w:tcBorders>
                    <w:top w:val="nil"/>
                    <w:left w:val="nil"/>
                    <w:bottom w:val="nil"/>
                    <w:right w:val="nil"/>
                  </w:tcBorders>
                  <w:shd w:val="clear" w:color="auto" w:fill="auto"/>
                  <w:noWrap/>
                  <w:hideMark/>
                </w:tcPr>
                <w:p w14:paraId="6C747F60" w14:textId="77777777" w:rsidR="00582238" w:rsidRPr="00CE6DCA" w:rsidRDefault="00582238" w:rsidP="00A871C8">
                  <w:pPr>
                    <w:rPr>
                      <w:sz w:val="20"/>
                      <w:szCs w:val="20"/>
                    </w:rPr>
                  </w:pPr>
                </w:p>
              </w:tc>
              <w:tc>
                <w:tcPr>
                  <w:tcW w:w="1325" w:type="dxa"/>
                  <w:tcBorders>
                    <w:top w:val="nil"/>
                    <w:left w:val="nil"/>
                    <w:bottom w:val="nil"/>
                    <w:right w:val="nil"/>
                  </w:tcBorders>
                  <w:shd w:val="clear" w:color="auto" w:fill="auto"/>
                  <w:noWrap/>
                  <w:hideMark/>
                </w:tcPr>
                <w:p w14:paraId="4C476D5A" w14:textId="77777777" w:rsidR="00582238" w:rsidRPr="00CE6DCA" w:rsidRDefault="00582238" w:rsidP="00A871C8">
                  <w:pPr>
                    <w:rPr>
                      <w:sz w:val="20"/>
                      <w:szCs w:val="20"/>
                    </w:rPr>
                  </w:pPr>
                </w:p>
              </w:tc>
              <w:tc>
                <w:tcPr>
                  <w:tcW w:w="2226" w:type="dxa"/>
                  <w:tcBorders>
                    <w:top w:val="nil"/>
                    <w:left w:val="nil"/>
                    <w:bottom w:val="nil"/>
                    <w:right w:val="nil"/>
                  </w:tcBorders>
                  <w:shd w:val="clear" w:color="auto" w:fill="auto"/>
                  <w:noWrap/>
                  <w:hideMark/>
                </w:tcPr>
                <w:p w14:paraId="6B3AE9B0" w14:textId="77777777" w:rsidR="00582238" w:rsidRPr="00CE6DCA" w:rsidRDefault="00582238" w:rsidP="00A871C8">
                  <w:pPr>
                    <w:rPr>
                      <w:sz w:val="20"/>
                      <w:szCs w:val="20"/>
                    </w:rPr>
                  </w:pPr>
                </w:p>
              </w:tc>
              <w:tc>
                <w:tcPr>
                  <w:tcW w:w="2039" w:type="dxa"/>
                  <w:tcBorders>
                    <w:top w:val="nil"/>
                    <w:left w:val="nil"/>
                    <w:bottom w:val="nil"/>
                    <w:right w:val="nil"/>
                  </w:tcBorders>
                  <w:shd w:val="clear" w:color="auto" w:fill="auto"/>
                  <w:noWrap/>
                  <w:hideMark/>
                </w:tcPr>
                <w:p w14:paraId="4E23F687" w14:textId="77777777" w:rsidR="00582238" w:rsidRPr="00CE6DCA" w:rsidRDefault="00582238" w:rsidP="00A871C8">
                  <w:pPr>
                    <w:rPr>
                      <w:sz w:val="20"/>
                      <w:szCs w:val="20"/>
                    </w:rPr>
                  </w:pPr>
                </w:p>
              </w:tc>
              <w:tc>
                <w:tcPr>
                  <w:tcW w:w="3688" w:type="dxa"/>
                  <w:gridSpan w:val="2"/>
                  <w:tcBorders>
                    <w:top w:val="nil"/>
                    <w:left w:val="nil"/>
                    <w:bottom w:val="nil"/>
                    <w:right w:val="nil"/>
                  </w:tcBorders>
                  <w:shd w:val="clear" w:color="auto" w:fill="auto"/>
                  <w:noWrap/>
                  <w:hideMark/>
                </w:tcPr>
                <w:p w14:paraId="54B580F8"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52218176"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6A705DC3" w14:textId="77777777" w:rsidR="00582238" w:rsidRPr="00CE6DCA" w:rsidRDefault="00582238" w:rsidP="00A871C8">
                  <w:pPr>
                    <w:rPr>
                      <w:sz w:val="20"/>
                      <w:szCs w:val="20"/>
                    </w:rPr>
                  </w:pPr>
                </w:p>
              </w:tc>
            </w:tr>
            <w:tr w:rsidR="00582238" w:rsidRPr="00CE6DCA" w14:paraId="2C6A6AB8" w14:textId="77777777" w:rsidTr="00A871C8">
              <w:trPr>
                <w:trHeight w:val="255"/>
              </w:trPr>
              <w:tc>
                <w:tcPr>
                  <w:tcW w:w="16014" w:type="dxa"/>
                  <w:gridSpan w:val="8"/>
                  <w:tcBorders>
                    <w:top w:val="nil"/>
                    <w:left w:val="nil"/>
                    <w:bottom w:val="nil"/>
                    <w:right w:val="nil"/>
                  </w:tcBorders>
                  <w:shd w:val="clear" w:color="auto" w:fill="auto"/>
                  <w:noWrap/>
                  <w:hideMark/>
                </w:tcPr>
                <w:p w14:paraId="250E3094" w14:textId="77777777" w:rsidR="00582238" w:rsidRPr="00CE6DCA" w:rsidRDefault="00582238" w:rsidP="00A871C8">
                  <w:pPr>
                    <w:rPr>
                      <w:sz w:val="20"/>
                      <w:szCs w:val="20"/>
                    </w:rPr>
                  </w:pPr>
                  <w:r w:rsidRPr="00CE6DCA">
                    <w:rPr>
                      <w:sz w:val="20"/>
                      <w:szCs w:val="20"/>
                    </w:rPr>
                    <w:t>WHEREAS, the schedule of rents, fees and other charges in effect will produce sufficient revenues, together with all other anticipated</w:t>
                  </w:r>
                </w:p>
              </w:tc>
            </w:tr>
            <w:tr w:rsidR="00582238" w:rsidRPr="00CE6DCA" w14:paraId="7C0FBF60" w14:textId="77777777" w:rsidTr="00A871C8">
              <w:trPr>
                <w:trHeight w:val="255"/>
              </w:trPr>
              <w:tc>
                <w:tcPr>
                  <w:tcW w:w="16014" w:type="dxa"/>
                  <w:gridSpan w:val="8"/>
                  <w:tcBorders>
                    <w:top w:val="nil"/>
                    <w:left w:val="nil"/>
                    <w:bottom w:val="nil"/>
                    <w:right w:val="nil"/>
                  </w:tcBorders>
                  <w:shd w:val="clear" w:color="auto" w:fill="auto"/>
                  <w:noWrap/>
                  <w:hideMark/>
                </w:tcPr>
                <w:p w14:paraId="098CDD3A" w14:textId="77777777" w:rsidR="00582238" w:rsidRPr="00CE6DCA" w:rsidRDefault="00582238" w:rsidP="00A871C8">
                  <w:pPr>
                    <w:rPr>
                      <w:sz w:val="20"/>
                      <w:szCs w:val="20"/>
                    </w:rPr>
                  </w:pPr>
                  <w:r w:rsidRPr="00CE6DCA">
                    <w:rPr>
                      <w:sz w:val="20"/>
                      <w:szCs w:val="20"/>
                    </w:rPr>
                    <w:t>revenues to satisfy all obligations to the holders of bonds of the Authority, to meet operating expenses, capital outlays, debt service</w:t>
                  </w:r>
                </w:p>
              </w:tc>
            </w:tr>
            <w:tr w:rsidR="00582238" w:rsidRPr="00CE6DCA" w14:paraId="0E2E9DC7" w14:textId="77777777" w:rsidTr="00A871C8">
              <w:trPr>
                <w:trHeight w:val="255"/>
              </w:trPr>
              <w:tc>
                <w:tcPr>
                  <w:tcW w:w="16014" w:type="dxa"/>
                  <w:gridSpan w:val="8"/>
                  <w:tcBorders>
                    <w:top w:val="nil"/>
                    <w:left w:val="nil"/>
                    <w:bottom w:val="nil"/>
                    <w:right w:val="nil"/>
                  </w:tcBorders>
                  <w:shd w:val="clear" w:color="auto" w:fill="auto"/>
                  <w:noWrap/>
                  <w:hideMark/>
                </w:tcPr>
                <w:p w14:paraId="032DC6C1" w14:textId="77777777" w:rsidR="00582238" w:rsidRPr="00CE6DCA" w:rsidRDefault="00582238" w:rsidP="00A871C8">
                  <w:pPr>
                    <w:rPr>
                      <w:sz w:val="20"/>
                      <w:szCs w:val="20"/>
                    </w:rPr>
                  </w:pPr>
                  <w:r w:rsidRPr="00CE6DCA">
                    <w:rPr>
                      <w:sz w:val="20"/>
                      <w:szCs w:val="20"/>
                    </w:rPr>
                    <w:t>requirements, and to provide for such reserves, all as may be required by law, regulation or terms of contracts and agreements; and</w:t>
                  </w:r>
                </w:p>
              </w:tc>
            </w:tr>
            <w:tr w:rsidR="00582238" w:rsidRPr="00CE6DCA" w14:paraId="78FCA2D1" w14:textId="77777777" w:rsidTr="00A871C8">
              <w:trPr>
                <w:trHeight w:val="214"/>
              </w:trPr>
              <w:tc>
                <w:tcPr>
                  <w:tcW w:w="16014" w:type="dxa"/>
                  <w:gridSpan w:val="8"/>
                  <w:tcBorders>
                    <w:top w:val="nil"/>
                    <w:left w:val="nil"/>
                    <w:bottom w:val="nil"/>
                    <w:right w:val="nil"/>
                  </w:tcBorders>
                  <w:shd w:val="clear" w:color="auto" w:fill="auto"/>
                  <w:noWrap/>
                  <w:hideMark/>
                </w:tcPr>
                <w:p w14:paraId="2D678F99" w14:textId="77777777" w:rsidR="00582238" w:rsidRPr="00CE6DCA" w:rsidRDefault="00582238" w:rsidP="00A871C8">
                  <w:pPr>
                    <w:rPr>
                      <w:sz w:val="20"/>
                      <w:szCs w:val="20"/>
                    </w:rPr>
                  </w:pPr>
                </w:p>
              </w:tc>
            </w:tr>
            <w:tr w:rsidR="00582238" w:rsidRPr="00CE6DCA" w14:paraId="6BD45C2F" w14:textId="77777777" w:rsidTr="00A871C8">
              <w:trPr>
                <w:trHeight w:val="255"/>
              </w:trPr>
              <w:tc>
                <w:tcPr>
                  <w:tcW w:w="16014" w:type="dxa"/>
                  <w:gridSpan w:val="8"/>
                  <w:tcBorders>
                    <w:top w:val="nil"/>
                    <w:left w:val="nil"/>
                    <w:bottom w:val="nil"/>
                    <w:right w:val="nil"/>
                  </w:tcBorders>
                  <w:shd w:val="clear" w:color="auto" w:fill="auto"/>
                  <w:noWrap/>
                  <w:hideMark/>
                </w:tcPr>
                <w:p w14:paraId="0EFF1BA6" w14:textId="77777777" w:rsidR="00582238" w:rsidRPr="00CE6DCA" w:rsidRDefault="00582238" w:rsidP="00A871C8">
                  <w:pPr>
                    <w:rPr>
                      <w:sz w:val="20"/>
                      <w:szCs w:val="20"/>
                    </w:rPr>
                  </w:pPr>
                  <w:r w:rsidRPr="00CE6DCA">
                    <w:rPr>
                      <w:sz w:val="20"/>
                      <w:szCs w:val="20"/>
                    </w:rPr>
                    <w:t>WHEREAS, the Capital Budget/Program, pursuant to N.J.A.C. 5:31-2, does not confer any authorization to raise or expend funds; rather</w:t>
                  </w:r>
                </w:p>
              </w:tc>
            </w:tr>
            <w:tr w:rsidR="00582238" w:rsidRPr="00CE6DCA" w14:paraId="7F875DAC" w14:textId="77777777" w:rsidTr="00A871C8">
              <w:trPr>
                <w:trHeight w:val="282"/>
              </w:trPr>
              <w:tc>
                <w:tcPr>
                  <w:tcW w:w="16014" w:type="dxa"/>
                  <w:gridSpan w:val="8"/>
                  <w:tcBorders>
                    <w:top w:val="nil"/>
                    <w:left w:val="nil"/>
                    <w:bottom w:val="nil"/>
                    <w:right w:val="nil"/>
                  </w:tcBorders>
                  <w:shd w:val="clear" w:color="auto" w:fill="auto"/>
                  <w:noWrap/>
                  <w:hideMark/>
                </w:tcPr>
                <w:p w14:paraId="4CE16FB5" w14:textId="77777777" w:rsidR="00582238" w:rsidRPr="00CE6DCA" w:rsidRDefault="00582238" w:rsidP="00A871C8">
                  <w:pPr>
                    <w:rPr>
                      <w:sz w:val="20"/>
                      <w:szCs w:val="20"/>
                    </w:rPr>
                  </w:pPr>
                  <w:r w:rsidRPr="00CE6DCA">
                    <w:rPr>
                      <w:sz w:val="20"/>
                      <w:szCs w:val="20"/>
                    </w:rPr>
                    <w:t>it is a document to be used as part of the said Authority's planning and management objectives.  Specific authorization to expend funds</w:t>
                  </w:r>
                </w:p>
              </w:tc>
            </w:tr>
            <w:tr w:rsidR="00582238" w:rsidRPr="00CE6DCA" w14:paraId="2EBA3771" w14:textId="77777777" w:rsidTr="00A871C8">
              <w:trPr>
                <w:trHeight w:val="282"/>
              </w:trPr>
              <w:tc>
                <w:tcPr>
                  <w:tcW w:w="16014" w:type="dxa"/>
                  <w:gridSpan w:val="8"/>
                  <w:tcBorders>
                    <w:top w:val="nil"/>
                    <w:left w:val="nil"/>
                    <w:bottom w:val="nil"/>
                    <w:right w:val="nil"/>
                  </w:tcBorders>
                  <w:shd w:val="clear" w:color="auto" w:fill="auto"/>
                  <w:noWrap/>
                  <w:hideMark/>
                </w:tcPr>
                <w:p w14:paraId="07219768" w14:textId="77777777" w:rsidR="00582238" w:rsidRPr="00CE6DCA" w:rsidRDefault="00582238" w:rsidP="00A871C8">
                  <w:pPr>
                    <w:rPr>
                      <w:sz w:val="20"/>
                      <w:szCs w:val="20"/>
                    </w:rPr>
                  </w:pPr>
                  <w:r w:rsidRPr="00CE6DCA">
                    <w:rPr>
                      <w:sz w:val="20"/>
                      <w:szCs w:val="20"/>
                    </w:rPr>
                    <w:t xml:space="preserve">for the purposes described in this section of the budget must be granted elsewhere; by bond resolution, by a project financing </w:t>
                  </w:r>
                </w:p>
              </w:tc>
            </w:tr>
            <w:tr w:rsidR="00582238" w:rsidRPr="00CE6DCA" w14:paraId="1067A2B5" w14:textId="77777777" w:rsidTr="00A871C8">
              <w:trPr>
                <w:trHeight w:val="255"/>
              </w:trPr>
              <w:tc>
                <w:tcPr>
                  <w:tcW w:w="16014" w:type="dxa"/>
                  <w:gridSpan w:val="8"/>
                  <w:tcBorders>
                    <w:top w:val="nil"/>
                    <w:left w:val="nil"/>
                    <w:bottom w:val="nil"/>
                    <w:right w:val="nil"/>
                  </w:tcBorders>
                  <w:shd w:val="clear" w:color="auto" w:fill="auto"/>
                  <w:noWrap/>
                  <w:hideMark/>
                </w:tcPr>
                <w:p w14:paraId="38EDA88B" w14:textId="77777777" w:rsidR="00582238" w:rsidRPr="00CE6DCA" w:rsidRDefault="00582238" w:rsidP="00A871C8">
                  <w:pPr>
                    <w:rPr>
                      <w:sz w:val="20"/>
                      <w:szCs w:val="20"/>
                    </w:rPr>
                  </w:pPr>
                  <w:r w:rsidRPr="00CE6DCA">
                    <w:rPr>
                      <w:sz w:val="20"/>
                      <w:szCs w:val="20"/>
                    </w:rPr>
                    <w:t xml:space="preserve">agreement, by resolution appropriating funds from the Renewal and Replacement Reserve or other means provided by law. </w:t>
                  </w:r>
                </w:p>
              </w:tc>
            </w:tr>
            <w:tr w:rsidR="00582238" w:rsidRPr="00CE6DCA" w14:paraId="569C7E46" w14:textId="77777777" w:rsidTr="00A871C8">
              <w:trPr>
                <w:trHeight w:val="214"/>
              </w:trPr>
              <w:tc>
                <w:tcPr>
                  <w:tcW w:w="1325" w:type="dxa"/>
                  <w:tcBorders>
                    <w:top w:val="nil"/>
                    <w:left w:val="nil"/>
                    <w:bottom w:val="nil"/>
                    <w:right w:val="nil"/>
                  </w:tcBorders>
                  <w:shd w:val="clear" w:color="auto" w:fill="auto"/>
                  <w:noWrap/>
                  <w:hideMark/>
                </w:tcPr>
                <w:p w14:paraId="72D9B4CB" w14:textId="77777777" w:rsidR="00582238" w:rsidRPr="00CE6DCA" w:rsidRDefault="00582238" w:rsidP="00A871C8">
                  <w:pPr>
                    <w:rPr>
                      <w:sz w:val="20"/>
                      <w:szCs w:val="20"/>
                    </w:rPr>
                  </w:pPr>
                </w:p>
              </w:tc>
              <w:tc>
                <w:tcPr>
                  <w:tcW w:w="1325" w:type="dxa"/>
                  <w:tcBorders>
                    <w:top w:val="nil"/>
                    <w:left w:val="nil"/>
                    <w:bottom w:val="nil"/>
                    <w:right w:val="nil"/>
                  </w:tcBorders>
                  <w:shd w:val="clear" w:color="auto" w:fill="auto"/>
                  <w:noWrap/>
                  <w:hideMark/>
                </w:tcPr>
                <w:p w14:paraId="24F9D50C" w14:textId="77777777" w:rsidR="00582238" w:rsidRPr="00CE6DCA" w:rsidRDefault="00582238" w:rsidP="00A871C8">
                  <w:pPr>
                    <w:rPr>
                      <w:sz w:val="20"/>
                      <w:szCs w:val="20"/>
                    </w:rPr>
                  </w:pPr>
                </w:p>
              </w:tc>
              <w:tc>
                <w:tcPr>
                  <w:tcW w:w="2226" w:type="dxa"/>
                  <w:tcBorders>
                    <w:top w:val="nil"/>
                    <w:left w:val="nil"/>
                    <w:bottom w:val="nil"/>
                    <w:right w:val="nil"/>
                  </w:tcBorders>
                  <w:shd w:val="clear" w:color="auto" w:fill="auto"/>
                  <w:noWrap/>
                  <w:hideMark/>
                </w:tcPr>
                <w:p w14:paraId="1F6EE63B" w14:textId="77777777" w:rsidR="00582238" w:rsidRPr="00CE6DCA" w:rsidRDefault="00582238" w:rsidP="00A871C8">
                  <w:pPr>
                    <w:rPr>
                      <w:sz w:val="20"/>
                      <w:szCs w:val="20"/>
                    </w:rPr>
                  </w:pPr>
                </w:p>
              </w:tc>
              <w:tc>
                <w:tcPr>
                  <w:tcW w:w="2039" w:type="dxa"/>
                  <w:tcBorders>
                    <w:top w:val="nil"/>
                    <w:left w:val="nil"/>
                    <w:bottom w:val="nil"/>
                    <w:right w:val="nil"/>
                  </w:tcBorders>
                  <w:shd w:val="clear" w:color="auto" w:fill="auto"/>
                  <w:noWrap/>
                  <w:hideMark/>
                </w:tcPr>
                <w:p w14:paraId="7C833A19" w14:textId="77777777" w:rsidR="00582238" w:rsidRPr="00CE6DCA" w:rsidRDefault="00582238" w:rsidP="00A871C8">
                  <w:pPr>
                    <w:rPr>
                      <w:sz w:val="20"/>
                      <w:szCs w:val="20"/>
                    </w:rPr>
                  </w:pPr>
                </w:p>
              </w:tc>
              <w:tc>
                <w:tcPr>
                  <w:tcW w:w="3688" w:type="dxa"/>
                  <w:gridSpan w:val="2"/>
                  <w:tcBorders>
                    <w:top w:val="nil"/>
                    <w:left w:val="nil"/>
                    <w:bottom w:val="nil"/>
                    <w:right w:val="nil"/>
                  </w:tcBorders>
                  <w:shd w:val="clear" w:color="auto" w:fill="auto"/>
                  <w:noWrap/>
                  <w:hideMark/>
                </w:tcPr>
                <w:p w14:paraId="5158DB06"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58D75E74"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594F69D9" w14:textId="77777777" w:rsidR="00582238" w:rsidRPr="00CE6DCA" w:rsidRDefault="00582238" w:rsidP="00A871C8">
                  <w:pPr>
                    <w:rPr>
                      <w:sz w:val="20"/>
                      <w:szCs w:val="20"/>
                    </w:rPr>
                  </w:pPr>
                </w:p>
              </w:tc>
            </w:tr>
            <w:tr w:rsidR="00582238" w:rsidRPr="00CE6DCA" w14:paraId="797422CA" w14:textId="77777777" w:rsidTr="00A871C8">
              <w:trPr>
                <w:trHeight w:val="255"/>
              </w:trPr>
              <w:tc>
                <w:tcPr>
                  <w:tcW w:w="16014" w:type="dxa"/>
                  <w:gridSpan w:val="8"/>
                  <w:tcBorders>
                    <w:top w:val="nil"/>
                    <w:left w:val="nil"/>
                    <w:bottom w:val="nil"/>
                    <w:right w:val="nil"/>
                  </w:tcBorders>
                  <w:shd w:val="clear" w:color="auto" w:fill="auto"/>
                  <w:noWrap/>
                  <w:hideMark/>
                </w:tcPr>
                <w:p w14:paraId="4CA53878" w14:textId="77777777" w:rsidR="00582238" w:rsidRPr="00CE6DCA" w:rsidRDefault="00582238" w:rsidP="00A871C8">
                  <w:pPr>
                    <w:rPr>
                      <w:sz w:val="20"/>
                      <w:szCs w:val="20"/>
                    </w:rPr>
                  </w:pPr>
                  <w:r w:rsidRPr="00CE6DCA">
                    <w:rPr>
                      <w:sz w:val="20"/>
                      <w:szCs w:val="20"/>
                    </w:rPr>
                    <w:t>NOW, THEREFORE BE IT RESOLVED, by the governing body of the Warren County Pollution Control Financing Authority, at</w:t>
                  </w:r>
                </w:p>
              </w:tc>
            </w:tr>
            <w:tr w:rsidR="00582238" w:rsidRPr="00CE6DCA" w14:paraId="5D596F8D" w14:textId="77777777" w:rsidTr="00A871C8">
              <w:trPr>
                <w:trHeight w:val="282"/>
              </w:trPr>
              <w:tc>
                <w:tcPr>
                  <w:tcW w:w="16014" w:type="dxa"/>
                  <w:gridSpan w:val="8"/>
                  <w:tcBorders>
                    <w:top w:val="nil"/>
                    <w:left w:val="nil"/>
                    <w:bottom w:val="nil"/>
                    <w:right w:val="nil"/>
                  </w:tcBorders>
                  <w:shd w:val="clear" w:color="auto" w:fill="auto"/>
                  <w:noWrap/>
                  <w:hideMark/>
                </w:tcPr>
                <w:p w14:paraId="77679F5B" w14:textId="77777777" w:rsidR="00582238" w:rsidRPr="00CE6DCA" w:rsidRDefault="00582238" w:rsidP="00A871C8">
                  <w:pPr>
                    <w:rPr>
                      <w:color w:val="000000"/>
                      <w:sz w:val="20"/>
                      <w:szCs w:val="20"/>
                    </w:rPr>
                  </w:pPr>
                  <w:r w:rsidRPr="00CE6DCA">
                    <w:rPr>
                      <w:color w:val="000000"/>
                      <w:sz w:val="20"/>
                      <w:szCs w:val="20"/>
                    </w:rPr>
                    <w:t>an open public meeting held on November 20, 2023 that the Annual Budget, including all related schedules, and the Capital Budget/Program</w:t>
                  </w:r>
                </w:p>
              </w:tc>
            </w:tr>
            <w:tr w:rsidR="00582238" w:rsidRPr="00CE6DCA" w14:paraId="26A078CB" w14:textId="77777777" w:rsidTr="00A871C8">
              <w:trPr>
                <w:trHeight w:val="270"/>
              </w:trPr>
              <w:tc>
                <w:tcPr>
                  <w:tcW w:w="16014" w:type="dxa"/>
                  <w:gridSpan w:val="8"/>
                  <w:tcBorders>
                    <w:top w:val="nil"/>
                    <w:left w:val="nil"/>
                    <w:bottom w:val="nil"/>
                    <w:right w:val="nil"/>
                  </w:tcBorders>
                  <w:shd w:val="clear" w:color="auto" w:fill="auto"/>
                  <w:noWrap/>
                  <w:hideMark/>
                </w:tcPr>
                <w:p w14:paraId="4B195A0D" w14:textId="77777777" w:rsidR="00582238" w:rsidRPr="00CE6DCA" w:rsidRDefault="00582238" w:rsidP="00A871C8">
                  <w:pPr>
                    <w:rPr>
                      <w:color w:val="000000"/>
                      <w:sz w:val="20"/>
                      <w:szCs w:val="20"/>
                    </w:rPr>
                  </w:pPr>
                  <w:r w:rsidRPr="00CE6DCA">
                    <w:rPr>
                      <w:color w:val="000000"/>
                      <w:sz w:val="20"/>
                      <w:szCs w:val="20"/>
                    </w:rPr>
                    <w:t>of the) Warren County Pollution Control Financing Authority for the fiscal year beginning January 01, 2024 and</w:t>
                  </w:r>
                </w:p>
              </w:tc>
            </w:tr>
            <w:tr w:rsidR="00582238" w:rsidRPr="00CE6DCA" w14:paraId="53E6986A" w14:textId="77777777" w:rsidTr="00A871C8">
              <w:trPr>
                <w:trHeight w:val="270"/>
              </w:trPr>
              <w:tc>
                <w:tcPr>
                  <w:tcW w:w="4876" w:type="dxa"/>
                  <w:gridSpan w:val="3"/>
                  <w:tcBorders>
                    <w:top w:val="nil"/>
                    <w:left w:val="nil"/>
                    <w:bottom w:val="nil"/>
                    <w:right w:val="nil"/>
                  </w:tcBorders>
                  <w:shd w:val="clear" w:color="auto" w:fill="auto"/>
                  <w:noWrap/>
                  <w:hideMark/>
                </w:tcPr>
                <w:p w14:paraId="7546D5F1" w14:textId="77777777" w:rsidR="00582238" w:rsidRPr="00CE6DCA" w:rsidRDefault="00582238" w:rsidP="00A871C8">
                  <w:pPr>
                    <w:rPr>
                      <w:color w:val="000000"/>
                      <w:sz w:val="20"/>
                      <w:szCs w:val="20"/>
                    </w:rPr>
                  </w:pPr>
                  <w:r w:rsidRPr="00CE6DCA">
                    <w:rPr>
                      <w:color w:val="000000"/>
                      <w:sz w:val="20"/>
                      <w:szCs w:val="20"/>
                    </w:rPr>
                    <w:t>ending December 31, 2024, is hereby approved; and</w:t>
                  </w:r>
                </w:p>
              </w:tc>
              <w:tc>
                <w:tcPr>
                  <w:tcW w:w="2039" w:type="dxa"/>
                  <w:tcBorders>
                    <w:top w:val="nil"/>
                    <w:left w:val="nil"/>
                    <w:bottom w:val="nil"/>
                    <w:right w:val="nil"/>
                  </w:tcBorders>
                  <w:shd w:val="clear" w:color="auto" w:fill="auto"/>
                  <w:noWrap/>
                  <w:hideMark/>
                </w:tcPr>
                <w:p w14:paraId="398A625B" w14:textId="77777777" w:rsidR="00582238" w:rsidRPr="00CE6DCA" w:rsidRDefault="00582238" w:rsidP="00A871C8">
                  <w:pPr>
                    <w:rPr>
                      <w:color w:val="000000"/>
                      <w:sz w:val="20"/>
                      <w:szCs w:val="20"/>
                    </w:rPr>
                  </w:pPr>
                </w:p>
              </w:tc>
              <w:tc>
                <w:tcPr>
                  <w:tcW w:w="3688" w:type="dxa"/>
                  <w:gridSpan w:val="2"/>
                  <w:tcBorders>
                    <w:top w:val="nil"/>
                    <w:left w:val="nil"/>
                    <w:bottom w:val="nil"/>
                    <w:right w:val="nil"/>
                  </w:tcBorders>
                  <w:shd w:val="clear" w:color="auto" w:fill="auto"/>
                  <w:noWrap/>
                  <w:hideMark/>
                </w:tcPr>
                <w:p w14:paraId="0CEC14CE"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57E6CAD9"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4C00C085" w14:textId="77777777" w:rsidR="00582238" w:rsidRPr="00CE6DCA" w:rsidRDefault="00582238" w:rsidP="00A871C8">
                  <w:pPr>
                    <w:rPr>
                      <w:sz w:val="20"/>
                      <w:szCs w:val="20"/>
                    </w:rPr>
                  </w:pPr>
                </w:p>
              </w:tc>
            </w:tr>
            <w:tr w:rsidR="00582238" w:rsidRPr="00CE6DCA" w14:paraId="3FE2BE8E" w14:textId="77777777" w:rsidTr="00A871C8">
              <w:trPr>
                <w:trHeight w:val="270"/>
              </w:trPr>
              <w:tc>
                <w:tcPr>
                  <w:tcW w:w="16014" w:type="dxa"/>
                  <w:gridSpan w:val="8"/>
                  <w:tcBorders>
                    <w:top w:val="nil"/>
                    <w:left w:val="nil"/>
                    <w:bottom w:val="nil"/>
                    <w:right w:val="nil"/>
                  </w:tcBorders>
                  <w:shd w:val="clear" w:color="auto" w:fill="auto"/>
                  <w:noWrap/>
                  <w:hideMark/>
                </w:tcPr>
                <w:p w14:paraId="5071FC24" w14:textId="77777777" w:rsidR="00582238" w:rsidRPr="00CE6DCA" w:rsidRDefault="00582238" w:rsidP="00A871C8">
                  <w:pPr>
                    <w:rPr>
                      <w:sz w:val="20"/>
                      <w:szCs w:val="20"/>
                    </w:rPr>
                  </w:pPr>
                </w:p>
              </w:tc>
            </w:tr>
            <w:tr w:rsidR="00582238" w:rsidRPr="00CE6DCA" w14:paraId="57A81E6D" w14:textId="77777777" w:rsidTr="00A871C8">
              <w:trPr>
                <w:trHeight w:val="255"/>
              </w:trPr>
              <w:tc>
                <w:tcPr>
                  <w:tcW w:w="16014" w:type="dxa"/>
                  <w:gridSpan w:val="8"/>
                  <w:tcBorders>
                    <w:top w:val="nil"/>
                    <w:left w:val="nil"/>
                    <w:bottom w:val="nil"/>
                    <w:right w:val="nil"/>
                  </w:tcBorders>
                  <w:shd w:val="clear" w:color="auto" w:fill="auto"/>
                  <w:noWrap/>
                  <w:hideMark/>
                </w:tcPr>
                <w:p w14:paraId="78B52061" w14:textId="77777777" w:rsidR="00582238" w:rsidRPr="00CE6DCA" w:rsidRDefault="00582238" w:rsidP="00A871C8">
                  <w:pPr>
                    <w:rPr>
                      <w:color w:val="000000"/>
                      <w:sz w:val="20"/>
                      <w:szCs w:val="20"/>
                    </w:rPr>
                  </w:pPr>
                  <w:r w:rsidRPr="00CE6DCA">
                    <w:rPr>
                      <w:color w:val="000000"/>
                      <w:sz w:val="20"/>
                      <w:szCs w:val="20"/>
                    </w:rPr>
                    <w:t xml:space="preserve">BE IT FURTHER RESOLVED, that the anticipated revenues as reflected in the Annual Budget are of sufficient amount to </w:t>
                  </w:r>
                </w:p>
              </w:tc>
            </w:tr>
            <w:tr w:rsidR="00582238" w:rsidRPr="00CE6DCA" w14:paraId="1D55B5AC" w14:textId="77777777" w:rsidTr="00A871C8">
              <w:trPr>
                <w:trHeight w:val="255"/>
              </w:trPr>
              <w:tc>
                <w:tcPr>
                  <w:tcW w:w="16014" w:type="dxa"/>
                  <w:gridSpan w:val="8"/>
                  <w:tcBorders>
                    <w:top w:val="nil"/>
                    <w:left w:val="nil"/>
                    <w:bottom w:val="nil"/>
                    <w:right w:val="nil"/>
                  </w:tcBorders>
                  <w:shd w:val="clear" w:color="auto" w:fill="auto"/>
                  <w:noWrap/>
                  <w:hideMark/>
                </w:tcPr>
                <w:p w14:paraId="67A418BB" w14:textId="77777777" w:rsidR="00582238" w:rsidRPr="00CE6DCA" w:rsidRDefault="00582238" w:rsidP="00A871C8">
                  <w:pPr>
                    <w:rPr>
                      <w:sz w:val="20"/>
                      <w:szCs w:val="20"/>
                    </w:rPr>
                  </w:pPr>
                  <w:r w:rsidRPr="00CE6DCA">
                    <w:rPr>
                      <w:sz w:val="20"/>
                      <w:szCs w:val="20"/>
                    </w:rPr>
                    <w:t>meet all proposed expenditures/expenses and all covenants, terms and provisions as stipulated in the said Authority's</w:t>
                  </w:r>
                </w:p>
              </w:tc>
            </w:tr>
            <w:tr w:rsidR="00582238" w:rsidRPr="00CE6DCA" w14:paraId="098EEFB7" w14:textId="77777777" w:rsidTr="00A871C8">
              <w:trPr>
                <w:trHeight w:val="282"/>
              </w:trPr>
              <w:tc>
                <w:tcPr>
                  <w:tcW w:w="16014" w:type="dxa"/>
                  <w:gridSpan w:val="8"/>
                  <w:tcBorders>
                    <w:top w:val="nil"/>
                    <w:left w:val="nil"/>
                    <w:bottom w:val="nil"/>
                    <w:right w:val="nil"/>
                  </w:tcBorders>
                  <w:shd w:val="clear" w:color="auto" w:fill="auto"/>
                  <w:noWrap/>
                  <w:hideMark/>
                </w:tcPr>
                <w:p w14:paraId="7C2744FF" w14:textId="77777777" w:rsidR="00582238" w:rsidRPr="00CE6DCA" w:rsidRDefault="00582238" w:rsidP="00A871C8">
                  <w:pPr>
                    <w:rPr>
                      <w:color w:val="000000"/>
                      <w:sz w:val="20"/>
                      <w:szCs w:val="20"/>
                    </w:rPr>
                  </w:pPr>
                  <w:r w:rsidRPr="00CE6DCA">
                    <w:rPr>
                      <w:color w:val="000000"/>
                      <w:sz w:val="20"/>
                      <w:szCs w:val="20"/>
                    </w:rPr>
                    <w:t>outstanding debt obligations, capital lease arrangements, service contracts, and other pledged agreements; and</w:t>
                  </w:r>
                </w:p>
              </w:tc>
            </w:tr>
            <w:tr w:rsidR="00582238" w:rsidRPr="00CE6DCA" w14:paraId="43B58D93" w14:textId="77777777" w:rsidTr="00A871C8">
              <w:trPr>
                <w:trHeight w:val="214"/>
              </w:trPr>
              <w:tc>
                <w:tcPr>
                  <w:tcW w:w="16014" w:type="dxa"/>
                  <w:gridSpan w:val="8"/>
                  <w:tcBorders>
                    <w:top w:val="nil"/>
                    <w:left w:val="nil"/>
                    <w:bottom w:val="nil"/>
                    <w:right w:val="nil"/>
                  </w:tcBorders>
                  <w:shd w:val="clear" w:color="auto" w:fill="auto"/>
                  <w:noWrap/>
                  <w:hideMark/>
                </w:tcPr>
                <w:p w14:paraId="4B8EE35F" w14:textId="77777777" w:rsidR="00582238" w:rsidRPr="00CE6DCA" w:rsidRDefault="00582238" w:rsidP="00A871C8">
                  <w:pPr>
                    <w:rPr>
                      <w:color w:val="000000"/>
                      <w:sz w:val="20"/>
                      <w:szCs w:val="20"/>
                    </w:rPr>
                  </w:pPr>
                </w:p>
              </w:tc>
            </w:tr>
            <w:tr w:rsidR="00582238" w:rsidRPr="00CE6DCA" w14:paraId="0BB53837" w14:textId="77777777" w:rsidTr="00A871C8">
              <w:trPr>
                <w:trHeight w:val="282"/>
              </w:trPr>
              <w:tc>
                <w:tcPr>
                  <w:tcW w:w="16014" w:type="dxa"/>
                  <w:gridSpan w:val="8"/>
                  <w:tcBorders>
                    <w:top w:val="nil"/>
                    <w:left w:val="nil"/>
                    <w:bottom w:val="nil"/>
                    <w:right w:val="nil"/>
                  </w:tcBorders>
                  <w:shd w:val="clear" w:color="auto" w:fill="auto"/>
                  <w:noWrap/>
                  <w:hideMark/>
                </w:tcPr>
                <w:p w14:paraId="270526FB" w14:textId="77777777" w:rsidR="00582238" w:rsidRPr="00CE6DCA" w:rsidRDefault="00582238" w:rsidP="00A871C8">
                  <w:pPr>
                    <w:rPr>
                      <w:color w:val="000000"/>
                      <w:sz w:val="20"/>
                      <w:szCs w:val="20"/>
                    </w:rPr>
                  </w:pPr>
                  <w:r w:rsidRPr="00CE6DCA">
                    <w:rPr>
                      <w:color w:val="000000"/>
                      <w:sz w:val="20"/>
                      <w:szCs w:val="20"/>
                    </w:rPr>
                    <w:t>BE IT FURTHER RESOLVED, that the governing body of the Warren County Pollution Control Financing Authority will</w:t>
                  </w:r>
                </w:p>
              </w:tc>
            </w:tr>
            <w:tr w:rsidR="00582238" w:rsidRPr="00CE6DCA" w14:paraId="4F8E7148" w14:textId="77777777" w:rsidTr="00A871C8">
              <w:trPr>
                <w:trHeight w:val="255"/>
              </w:trPr>
              <w:tc>
                <w:tcPr>
                  <w:tcW w:w="16014" w:type="dxa"/>
                  <w:gridSpan w:val="8"/>
                  <w:tcBorders>
                    <w:top w:val="nil"/>
                    <w:left w:val="nil"/>
                    <w:bottom w:val="nil"/>
                    <w:right w:val="nil"/>
                  </w:tcBorders>
                  <w:shd w:val="clear" w:color="auto" w:fill="auto"/>
                  <w:noWrap/>
                  <w:hideMark/>
                </w:tcPr>
                <w:p w14:paraId="423A3EF7" w14:textId="77777777" w:rsidR="00582238" w:rsidRPr="00CE6DCA" w:rsidRDefault="00582238" w:rsidP="00A871C8">
                  <w:pPr>
                    <w:rPr>
                      <w:color w:val="000000"/>
                      <w:sz w:val="20"/>
                      <w:szCs w:val="20"/>
                    </w:rPr>
                  </w:pPr>
                  <w:r w:rsidRPr="00CE6DCA">
                    <w:rPr>
                      <w:color w:val="000000"/>
                      <w:sz w:val="20"/>
                      <w:szCs w:val="20"/>
                    </w:rPr>
                    <w:t>consider the Annual Budget and Capital Budget/Program for Adoption on December 18, 2023.</w:t>
                  </w:r>
                </w:p>
              </w:tc>
            </w:tr>
            <w:tr w:rsidR="00582238" w:rsidRPr="00CE6DCA" w14:paraId="6467367F" w14:textId="77777777" w:rsidTr="00A871C8">
              <w:trPr>
                <w:trHeight w:val="135"/>
              </w:trPr>
              <w:tc>
                <w:tcPr>
                  <w:tcW w:w="16014" w:type="dxa"/>
                  <w:gridSpan w:val="8"/>
                  <w:tcBorders>
                    <w:top w:val="nil"/>
                    <w:left w:val="nil"/>
                    <w:bottom w:val="nil"/>
                    <w:right w:val="nil"/>
                  </w:tcBorders>
                  <w:shd w:val="clear" w:color="auto" w:fill="auto"/>
                  <w:noWrap/>
                  <w:hideMark/>
                </w:tcPr>
                <w:p w14:paraId="269CB20C" w14:textId="77777777" w:rsidR="00582238" w:rsidRPr="00CE6DCA" w:rsidRDefault="00582238" w:rsidP="00A871C8">
                  <w:pPr>
                    <w:rPr>
                      <w:color w:val="000000"/>
                      <w:sz w:val="20"/>
                      <w:szCs w:val="20"/>
                    </w:rPr>
                  </w:pPr>
                </w:p>
              </w:tc>
            </w:tr>
            <w:tr w:rsidR="00582238" w:rsidRPr="00CE6DCA" w14:paraId="248D0350" w14:textId="77777777" w:rsidTr="00A871C8">
              <w:trPr>
                <w:trHeight w:val="255"/>
              </w:trPr>
              <w:tc>
                <w:tcPr>
                  <w:tcW w:w="4876" w:type="dxa"/>
                  <w:gridSpan w:val="3"/>
                  <w:tcBorders>
                    <w:top w:val="nil"/>
                    <w:left w:val="nil"/>
                    <w:bottom w:val="single" w:sz="4" w:space="0" w:color="auto"/>
                    <w:right w:val="nil"/>
                  </w:tcBorders>
                  <w:shd w:val="clear" w:color="000000" w:fill="F2F2F2"/>
                  <w:noWrap/>
                  <w:hideMark/>
                </w:tcPr>
                <w:p w14:paraId="66A2928E" w14:textId="77777777" w:rsidR="00582238" w:rsidRPr="00CE6DCA" w:rsidRDefault="00582238" w:rsidP="00A871C8">
                  <w:pPr>
                    <w:jc w:val="center"/>
                    <w:rPr>
                      <w:color w:val="000000"/>
                      <w:sz w:val="20"/>
                      <w:szCs w:val="20"/>
                    </w:rPr>
                  </w:pPr>
                  <w:r w:rsidRPr="00CE6DCA">
                    <w:rPr>
                      <w:color w:val="000000"/>
                      <w:sz w:val="20"/>
                      <w:szCs w:val="20"/>
                    </w:rPr>
                    <w:t> </w:t>
                  </w:r>
                </w:p>
              </w:tc>
              <w:tc>
                <w:tcPr>
                  <w:tcW w:w="2039" w:type="dxa"/>
                  <w:tcBorders>
                    <w:top w:val="nil"/>
                    <w:left w:val="nil"/>
                    <w:bottom w:val="nil"/>
                    <w:right w:val="nil"/>
                  </w:tcBorders>
                  <w:shd w:val="clear" w:color="auto" w:fill="auto"/>
                  <w:noWrap/>
                  <w:hideMark/>
                </w:tcPr>
                <w:p w14:paraId="05DD4B6C" w14:textId="77777777" w:rsidR="00582238" w:rsidRPr="00CE6DCA" w:rsidRDefault="00582238" w:rsidP="00A871C8">
                  <w:pPr>
                    <w:jc w:val="center"/>
                    <w:rPr>
                      <w:color w:val="000000"/>
                      <w:sz w:val="20"/>
                      <w:szCs w:val="20"/>
                    </w:rPr>
                  </w:pPr>
                </w:p>
              </w:tc>
              <w:tc>
                <w:tcPr>
                  <w:tcW w:w="2070" w:type="dxa"/>
                  <w:tcBorders>
                    <w:top w:val="nil"/>
                    <w:left w:val="nil"/>
                    <w:bottom w:val="single" w:sz="4" w:space="0" w:color="auto"/>
                    <w:right w:val="nil"/>
                  </w:tcBorders>
                  <w:shd w:val="clear" w:color="000000" w:fill="F2F2F2"/>
                  <w:noWrap/>
                  <w:hideMark/>
                </w:tcPr>
                <w:p w14:paraId="15A32F0D"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nil"/>
                    <w:right w:val="nil"/>
                  </w:tcBorders>
                  <w:shd w:val="clear" w:color="auto" w:fill="auto"/>
                  <w:noWrap/>
                  <w:hideMark/>
                </w:tcPr>
                <w:p w14:paraId="3050BDC5" w14:textId="77777777" w:rsidR="00582238" w:rsidRPr="00CE6DCA" w:rsidRDefault="00582238" w:rsidP="00A871C8">
                  <w:pPr>
                    <w:jc w:val="center"/>
                    <w:rPr>
                      <w:color w:val="000000"/>
                      <w:sz w:val="20"/>
                      <w:szCs w:val="20"/>
                    </w:rPr>
                  </w:pPr>
                </w:p>
              </w:tc>
            </w:tr>
            <w:tr w:rsidR="00582238" w:rsidRPr="00CE6DCA" w14:paraId="7420CE82" w14:textId="77777777" w:rsidTr="00A871C8">
              <w:trPr>
                <w:trHeight w:val="255"/>
              </w:trPr>
              <w:tc>
                <w:tcPr>
                  <w:tcW w:w="6915" w:type="dxa"/>
                  <w:gridSpan w:val="4"/>
                  <w:tcBorders>
                    <w:top w:val="nil"/>
                    <w:left w:val="nil"/>
                    <w:bottom w:val="nil"/>
                    <w:right w:val="nil"/>
                  </w:tcBorders>
                  <w:shd w:val="clear" w:color="auto" w:fill="auto"/>
                  <w:noWrap/>
                  <w:hideMark/>
                </w:tcPr>
                <w:p w14:paraId="50C4D83F" w14:textId="77777777" w:rsidR="00582238" w:rsidRPr="00CE6DCA" w:rsidRDefault="00582238" w:rsidP="00A871C8">
                  <w:pPr>
                    <w:rPr>
                      <w:sz w:val="20"/>
                      <w:szCs w:val="20"/>
                    </w:rPr>
                  </w:pPr>
                  <w:r w:rsidRPr="00CE6DCA">
                    <w:rPr>
                      <w:sz w:val="20"/>
                      <w:szCs w:val="20"/>
                    </w:rPr>
                    <w:t xml:space="preserve">(Secretary’s </w:t>
                  </w:r>
                  <w:proofErr w:type="gramStart"/>
                  <w:r w:rsidRPr="00CE6DCA">
                    <w:rPr>
                      <w:sz w:val="20"/>
                      <w:szCs w:val="20"/>
                    </w:rPr>
                    <w:t xml:space="preserve">Signature)   </w:t>
                  </w:r>
                  <w:proofErr w:type="gramEnd"/>
                  <w:r w:rsidRPr="00CE6DCA">
                    <w:rPr>
                      <w:sz w:val="20"/>
                      <w:szCs w:val="20"/>
                    </w:rPr>
                    <w:t xml:space="preserve">                                                                                       </w:t>
                  </w:r>
                </w:p>
              </w:tc>
              <w:tc>
                <w:tcPr>
                  <w:tcW w:w="2070" w:type="dxa"/>
                  <w:tcBorders>
                    <w:top w:val="nil"/>
                    <w:left w:val="nil"/>
                    <w:bottom w:val="nil"/>
                    <w:right w:val="nil"/>
                  </w:tcBorders>
                  <w:shd w:val="clear" w:color="auto" w:fill="auto"/>
                  <w:noWrap/>
                  <w:hideMark/>
                </w:tcPr>
                <w:p w14:paraId="2AA8CDF7" w14:textId="77777777" w:rsidR="00582238" w:rsidRPr="00CE6DCA" w:rsidRDefault="00582238" w:rsidP="00A871C8">
                  <w:pPr>
                    <w:rPr>
                      <w:color w:val="000000"/>
                      <w:sz w:val="20"/>
                      <w:szCs w:val="20"/>
                    </w:rPr>
                  </w:pPr>
                  <w:r w:rsidRPr="00CE6DCA">
                    <w:rPr>
                      <w:color w:val="000000"/>
                      <w:sz w:val="20"/>
                      <w:szCs w:val="20"/>
                    </w:rPr>
                    <w:t>(Date)</w:t>
                  </w:r>
                </w:p>
              </w:tc>
              <w:tc>
                <w:tcPr>
                  <w:tcW w:w="7029" w:type="dxa"/>
                  <w:gridSpan w:val="3"/>
                  <w:tcBorders>
                    <w:top w:val="nil"/>
                    <w:left w:val="nil"/>
                    <w:bottom w:val="nil"/>
                    <w:right w:val="nil"/>
                  </w:tcBorders>
                  <w:shd w:val="clear" w:color="auto" w:fill="auto"/>
                  <w:noWrap/>
                  <w:hideMark/>
                </w:tcPr>
                <w:p w14:paraId="28F257D8" w14:textId="77777777" w:rsidR="00582238" w:rsidRPr="00CE6DCA" w:rsidRDefault="00582238" w:rsidP="00A871C8">
                  <w:pPr>
                    <w:rPr>
                      <w:color w:val="000000"/>
                      <w:sz w:val="20"/>
                      <w:szCs w:val="20"/>
                    </w:rPr>
                  </w:pPr>
                </w:p>
              </w:tc>
            </w:tr>
            <w:tr w:rsidR="00582238" w:rsidRPr="00CE6DCA" w14:paraId="0F615E5C" w14:textId="77777777" w:rsidTr="00A871C8">
              <w:trPr>
                <w:trHeight w:val="165"/>
              </w:trPr>
              <w:tc>
                <w:tcPr>
                  <w:tcW w:w="1325" w:type="dxa"/>
                  <w:tcBorders>
                    <w:top w:val="nil"/>
                    <w:left w:val="nil"/>
                    <w:bottom w:val="nil"/>
                    <w:right w:val="nil"/>
                  </w:tcBorders>
                  <w:shd w:val="clear" w:color="auto" w:fill="auto"/>
                  <w:noWrap/>
                  <w:hideMark/>
                </w:tcPr>
                <w:p w14:paraId="299F57A6" w14:textId="77777777" w:rsidR="00582238" w:rsidRPr="00CE6DCA" w:rsidRDefault="00582238" w:rsidP="00A871C8">
                  <w:pPr>
                    <w:rPr>
                      <w:sz w:val="20"/>
                      <w:szCs w:val="20"/>
                    </w:rPr>
                  </w:pPr>
                </w:p>
              </w:tc>
              <w:tc>
                <w:tcPr>
                  <w:tcW w:w="1325" w:type="dxa"/>
                  <w:tcBorders>
                    <w:top w:val="nil"/>
                    <w:left w:val="nil"/>
                    <w:bottom w:val="nil"/>
                    <w:right w:val="nil"/>
                  </w:tcBorders>
                  <w:shd w:val="clear" w:color="auto" w:fill="auto"/>
                  <w:noWrap/>
                  <w:hideMark/>
                </w:tcPr>
                <w:p w14:paraId="60F2500C" w14:textId="77777777" w:rsidR="00582238" w:rsidRPr="00CE6DCA" w:rsidRDefault="00582238" w:rsidP="00A871C8">
                  <w:pPr>
                    <w:rPr>
                      <w:sz w:val="20"/>
                      <w:szCs w:val="20"/>
                    </w:rPr>
                  </w:pPr>
                </w:p>
              </w:tc>
              <w:tc>
                <w:tcPr>
                  <w:tcW w:w="2226" w:type="dxa"/>
                  <w:tcBorders>
                    <w:top w:val="nil"/>
                    <w:left w:val="nil"/>
                    <w:bottom w:val="nil"/>
                    <w:right w:val="nil"/>
                  </w:tcBorders>
                  <w:shd w:val="clear" w:color="auto" w:fill="auto"/>
                  <w:noWrap/>
                  <w:hideMark/>
                </w:tcPr>
                <w:p w14:paraId="4AF5C6E8" w14:textId="77777777" w:rsidR="00582238" w:rsidRPr="00CE6DCA" w:rsidRDefault="00582238" w:rsidP="00A871C8">
                  <w:pPr>
                    <w:rPr>
                      <w:sz w:val="20"/>
                      <w:szCs w:val="20"/>
                    </w:rPr>
                  </w:pPr>
                </w:p>
              </w:tc>
              <w:tc>
                <w:tcPr>
                  <w:tcW w:w="2039" w:type="dxa"/>
                  <w:tcBorders>
                    <w:top w:val="nil"/>
                    <w:left w:val="nil"/>
                    <w:bottom w:val="nil"/>
                    <w:right w:val="nil"/>
                  </w:tcBorders>
                  <w:shd w:val="clear" w:color="auto" w:fill="auto"/>
                  <w:noWrap/>
                  <w:hideMark/>
                </w:tcPr>
                <w:p w14:paraId="51DC975C" w14:textId="77777777" w:rsidR="00582238" w:rsidRPr="00CE6DCA" w:rsidRDefault="00582238" w:rsidP="00A871C8">
                  <w:pPr>
                    <w:rPr>
                      <w:sz w:val="20"/>
                      <w:szCs w:val="20"/>
                    </w:rPr>
                  </w:pPr>
                </w:p>
              </w:tc>
              <w:tc>
                <w:tcPr>
                  <w:tcW w:w="3688" w:type="dxa"/>
                  <w:gridSpan w:val="2"/>
                  <w:tcBorders>
                    <w:top w:val="nil"/>
                    <w:left w:val="nil"/>
                    <w:bottom w:val="nil"/>
                    <w:right w:val="nil"/>
                  </w:tcBorders>
                  <w:shd w:val="clear" w:color="auto" w:fill="auto"/>
                  <w:noWrap/>
                  <w:hideMark/>
                </w:tcPr>
                <w:p w14:paraId="16A77F8A"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32D47FD0"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1D382E9F" w14:textId="77777777" w:rsidR="00582238" w:rsidRPr="00CE6DCA" w:rsidRDefault="00582238" w:rsidP="00A871C8">
                  <w:pPr>
                    <w:rPr>
                      <w:sz w:val="20"/>
                      <w:szCs w:val="20"/>
                    </w:rPr>
                  </w:pPr>
                </w:p>
              </w:tc>
            </w:tr>
            <w:tr w:rsidR="00582238" w:rsidRPr="00CE6DCA" w14:paraId="21F936D4" w14:textId="77777777" w:rsidTr="00A871C8">
              <w:trPr>
                <w:trHeight w:val="255"/>
              </w:trPr>
              <w:tc>
                <w:tcPr>
                  <w:tcW w:w="2650" w:type="dxa"/>
                  <w:gridSpan w:val="2"/>
                  <w:tcBorders>
                    <w:top w:val="nil"/>
                    <w:left w:val="nil"/>
                    <w:bottom w:val="nil"/>
                    <w:right w:val="nil"/>
                  </w:tcBorders>
                  <w:shd w:val="clear" w:color="auto" w:fill="auto"/>
                  <w:noWrap/>
                  <w:hideMark/>
                </w:tcPr>
                <w:p w14:paraId="256DA5AC" w14:textId="77777777" w:rsidR="00582238" w:rsidRPr="00CE6DCA" w:rsidRDefault="00582238" w:rsidP="00A871C8">
                  <w:pPr>
                    <w:rPr>
                      <w:b/>
                      <w:bCs/>
                      <w:sz w:val="20"/>
                      <w:szCs w:val="20"/>
                    </w:rPr>
                  </w:pPr>
                  <w:r w:rsidRPr="00CE6DCA">
                    <w:rPr>
                      <w:b/>
                      <w:bCs/>
                      <w:sz w:val="20"/>
                      <w:szCs w:val="20"/>
                    </w:rPr>
                    <w:t>Governing Body Recorded Vote</w:t>
                  </w:r>
                </w:p>
              </w:tc>
              <w:tc>
                <w:tcPr>
                  <w:tcW w:w="2226" w:type="dxa"/>
                  <w:tcBorders>
                    <w:top w:val="nil"/>
                    <w:left w:val="nil"/>
                    <w:bottom w:val="nil"/>
                    <w:right w:val="nil"/>
                  </w:tcBorders>
                  <w:shd w:val="clear" w:color="auto" w:fill="auto"/>
                  <w:noWrap/>
                  <w:hideMark/>
                </w:tcPr>
                <w:p w14:paraId="7A797E70" w14:textId="77777777" w:rsidR="00582238" w:rsidRPr="00CE6DCA" w:rsidRDefault="00582238" w:rsidP="00A871C8">
                  <w:pPr>
                    <w:rPr>
                      <w:b/>
                      <w:bCs/>
                      <w:sz w:val="20"/>
                      <w:szCs w:val="20"/>
                    </w:rPr>
                  </w:pPr>
                </w:p>
              </w:tc>
              <w:tc>
                <w:tcPr>
                  <w:tcW w:w="2039" w:type="dxa"/>
                  <w:tcBorders>
                    <w:top w:val="nil"/>
                    <w:left w:val="nil"/>
                    <w:bottom w:val="nil"/>
                    <w:right w:val="nil"/>
                  </w:tcBorders>
                  <w:shd w:val="clear" w:color="auto" w:fill="auto"/>
                  <w:noWrap/>
                  <w:hideMark/>
                </w:tcPr>
                <w:p w14:paraId="21F48F6B" w14:textId="77777777" w:rsidR="00582238" w:rsidRPr="00CE6DCA" w:rsidRDefault="00582238" w:rsidP="00A871C8">
                  <w:pPr>
                    <w:rPr>
                      <w:sz w:val="20"/>
                      <w:szCs w:val="20"/>
                    </w:rPr>
                  </w:pPr>
                </w:p>
              </w:tc>
              <w:tc>
                <w:tcPr>
                  <w:tcW w:w="3688" w:type="dxa"/>
                  <w:gridSpan w:val="2"/>
                  <w:tcBorders>
                    <w:top w:val="nil"/>
                    <w:left w:val="nil"/>
                    <w:bottom w:val="nil"/>
                    <w:right w:val="nil"/>
                  </w:tcBorders>
                  <w:shd w:val="clear" w:color="auto" w:fill="auto"/>
                  <w:noWrap/>
                  <w:hideMark/>
                </w:tcPr>
                <w:p w14:paraId="3E2EB1BF" w14:textId="77777777" w:rsidR="00582238" w:rsidRPr="00CE6DCA" w:rsidRDefault="00582238" w:rsidP="00A871C8">
                  <w:pPr>
                    <w:rPr>
                      <w:sz w:val="20"/>
                      <w:szCs w:val="20"/>
                    </w:rPr>
                  </w:pPr>
                </w:p>
              </w:tc>
              <w:tc>
                <w:tcPr>
                  <w:tcW w:w="235" w:type="dxa"/>
                  <w:tcBorders>
                    <w:top w:val="nil"/>
                    <w:left w:val="nil"/>
                    <w:bottom w:val="nil"/>
                    <w:right w:val="nil"/>
                  </w:tcBorders>
                  <w:shd w:val="clear" w:color="auto" w:fill="auto"/>
                  <w:noWrap/>
                  <w:hideMark/>
                </w:tcPr>
                <w:p w14:paraId="2065B6DE" w14:textId="77777777" w:rsidR="00582238" w:rsidRPr="00CE6DCA" w:rsidRDefault="00582238" w:rsidP="00A871C8">
                  <w:pPr>
                    <w:rPr>
                      <w:sz w:val="20"/>
                      <w:szCs w:val="20"/>
                    </w:rPr>
                  </w:pPr>
                </w:p>
              </w:tc>
              <w:tc>
                <w:tcPr>
                  <w:tcW w:w="5176" w:type="dxa"/>
                  <w:tcBorders>
                    <w:top w:val="nil"/>
                    <w:left w:val="nil"/>
                    <w:bottom w:val="nil"/>
                    <w:right w:val="nil"/>
                  </w:tcBorders>
                  <w:shd w:val="clear" w:color="auto" w:fill="auto"/>
                  <w:noWrap/>
                  <w:hideMark/>
                </w:tcPr>
                <w:p w14:paraId="79252B40" w14:textId="77777777" w:rsidR="00582238" w:rsidRPr="00CE6DCA" w:rsidRDefault="00582238" w:rsidP="00A871C8">
                  <w:pPr>
                    <w:rPr>
                      <w:sz w:val="20"/>
                      <w:szCs w:val="20"/>
                    </w:rPr>
                  </w:pPr>
                </w:p>
              </w:tc>
            </w:tr>
            <w:tr w:rsidR="00582238" w:rsidRPr="00CE6DCA" w14:paraId="21ABFAC1" w14:textId="77777777" w:rsidTr="00A871C8">
              <w:trPr>
                <w:trHeight w:val="282"/>
              </w:trPr>
              <w:tc>
                <w:tcPr>
                  <w:tcW w:w="26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0B9312A" w14:textId="77777777" w:rsidR="00582238" w:rsidRPr="00CE6DCA" w:rsidRDefault="00582238" w:rsidP="00A871C8">
                  <w:pPr>
                    <w:jc w:val="center"/>
                    <w:rPr>
                      <w:b/>
                      <w:bCs/>
                      <w:sz w:val="20"/>
                      <w:szCs w:val="20"/>
                    </w:rPr>
                  </w:pPr>
                  <w:r w:rsidRPr="00CE6DCA">
                    <w:rPr>
                      <w:b/>
                      <w:bCs/>
                      <w:sz w:val="20"/>
                      <w:szCs w:val="20"/>
                    </w:rPr>
                    <w:t>Member</w:t>
                  </w:r>
                </w:p>
              </w:tc>
              <w:tc>
                <w:tcPr>
                  <w:tcW w:w="2226" w:type="dxa"/>
                  <w:tcBorders>
                    <w:top w:val="single" w:sz="4" w:space="0" w:color="000000"/>
                    <w:left w:val="nil"/>
                    <w:bottom w:val="single" w:sz="4" w:space="0" w:color="000000"/>
                    <w:right w:val="single" w:sz="4" w:space="0" w:color="000000"/>
                  </w:tcBorders>
                  <w:shd w:val="clear" w:color="auto" w:fill="auto"/>
                  <w:hideMark/>
                </w:tcPr>
                <w:p w14:paraId="0BA00369" w14:textId="77777777" w:rsidR="00582238" w:rsidRPr="00CE6DCA" w:rsidRDefault="00582238" w:rsidP="00A871C8">
                  <w:pPr>
                    <w:jc w:val="center"/>
                    <w:rPr>
                      <w:b/>
                      <w:bCs/>
                      <w:sz w:val="20"/>
                      <w:szCs w:val="20"/>
                    </w:rPr>
                  </w:pPr>
                  <w:r w:rsidRPr="00CE6DCA">
                    <w:rPr>
                      <w:b/>
                      <w:bCs/>
                      <w:sz w:val="20"/>
                      <w:szCs w:val="20"/>
                    </w:rPr>
                    <w:t>Aye</w:t>
                  </w:r>
                </w:p>
              </w:tc>
              <w:tc>
                <w:tcPr>
                  <w:tcW w:w="2039" w:type="dxa"/>
                  <w:tcBorders>
                    <w:top w:val="single" w:sz="4" w:space="0" w:color="000000"/>
                    <w:left w:val="nil"/>
                    <w:bottom w:val="single" w:sz="4" w:space="0" w:color="000000"/>
                    <w:right w:val="single" w:sz="4" w:space="0" w:color="000000"/>
                  </w:tcBorders>
                  <w:shd w:val="clear" w:color="auto" w:fill="auto"/>
                  <w:hideMark/>
                </w:tcPr>
                <w:p w14:paraId="14AF7D08" w14:textId="77777777" w:rsidR="00582238" w:rsidRPr="00CE6DCA" w:rsidRDefault="00582238" w:rsidP="00A871C8">
                  <w:pPr>
                    <w:jc w:val="center"/>
                    <w:rPr>
                      <w:b/>
                      <w:bCs/>
                      <w:sz w:val="20"/>
                      <w:szCs w:val="20"/>
                    </w:rPr>
                  </w:pPr>
                  <w:r w:rsidRPr="00CE6DCA">
                    <w:rPr>
                      <w:b/>
                      <w:bCs/>
                      <w:sz w:val="20"/>
                      <w:szCs w:val="20"/>
                    </w:rPr>
                    <w:t>Nay</w:t>
                  </w:r>
                </w:p>
              </w:tc>
              <w:tc>
                <w:tcPr>
                  <w:tcW w:w="2070" w:type="dxa"/>
                  <w:tcBorders>
                    <w:top w:val="single" w:sz="4" w:space="0" w:color="000000"/>
                    <w:left w:val="nil"/>
                    <w:bottom w:val="single" w:sz="4" w:space="0" w:color="000000"/>
                    <w:right w:val="single" w:sz="4" w:space="0" w:color="000000"/>
                  </w:tcBorders>
                  <w:shd w:val="clear" w:color="auto" w:fill="auto"/>
                  <w:hideMark/>
                </w:tcPr>
                <w:p w14:paraId="2B5C63FD" w14:textId="77777777" w:rsidR="00582238" w:rsidRPr="00CE6DCA" w:rsidRDefault="00582238" w:rsidP="00A871C8">
                  <w:pPr>
                    <w:jc w:val="center"/>
                    <w:rPr>
                      <w:b/>
                      <w:bCs/>
                      <w:sz w:val="20"/>
                      <w:szCs w:val="20"/>
                    </w:rPr>
                  </w:pPr>
                  <w:r w:rsidRPr="00CE6DCA">
                    <w:rPr>
                      <w:b/>
                      <w:bCs/>
                      <w:sz w:val="20"/>
                      <w:szCs w:val="20"/>
                    </w:rPr>
                    <w:t>Abstain</w:t>
                  </w:r>
                </w:p>
              </w:tc>
              <w:tc>
                <w:tcPr>
                  <w:tcW w:w="7029" w:type="dxa"/>
                  <w:gridSpan w:val="3"/>
                  <w:tcBorders>
                    <w:top w:val="single" w:sz="4" w:space="0" w:color="000000"/>
                    <w:left w:val="nil"/>
                    <w:bottom w:val="single" w:sz="4" w:space="0" w:color="000000"/>
                    <w:right w:val="single" w:sz="4" w:space="0" w:color="000000"/>
                  </w:tcBorders>
                  <w:shd w:val="clear" w:color="auto" w:fill="auto"/>
                  <w:hideMark/>
                </w:tcPr>
                <w:p w14:paraId="1274B0B6" w14:textId="77777777" w:rsidR="00582238" w:rsidRPr="00CE6DCA" w:rsidRDefault="00582238" w:rsidP="00A871C8">
                  <w:pPr>
                    <w:tabs>
                      <w:tab w:val="left" w:pos="1710"/>
                      <w:tab w:val="center" w:pos="3541"/>
                    </w:tabs>
                    <w:rPr>
                      <w:b/>
                      <w:bCs/>
                      <w:sz w:val="20"/>
                      <w:szCs w:val="20"/>
                    </w:rPr>
                  </w:pPr>
                  <w:r>
                    <w:rPr>
                      <w:b/>
                      <w:bCs/>
                      <w:sz w:val="20"/>
                      <w:szCs w:val="20"/>
                    </w:rPr>
                    <w:t xml:space="preserve">             Absent</w:t>
                  </w:r>
                  <w:r>
                    <w:rPr>
                      <w:b/>
                      <w:bCs/>
                      <w:sz w:val="20"/>
                      <w:szCs w:val="20"/>
                    </w:rPr>
                    <w:tab/>
                  </w:r>
                  <w:r>
                    <w:rPr>
                      <w:b/>
                      <w:bCs/>
                      <w:sz w:val="20"/>
                      <w:szCs w:val="20"/>
                    </w:rPr>
                    <w:tab/>
                  </w:r>
                  <w:proofErr w:type="spellStart"/>
                  <w:r w:rsidRPr="00CE6DCA">
                    <w:rPr>
                      <w:b/>
                      <w:bCs/>
                      <w:sz w:val="20"/>
                      <w:szCs w:val="20"/>
                    </w:rPr>
                    <w:t>Absent</w:t>
                  </w:r>
                  <w:proofErr w:type="spellEnd"/>
                </w:p>
              </w:tc>
            </w:tr>
            <w:tr w:rsidR="00582238" w:rsidRPr="00CE6DCA" w14:paraId="38F03B89"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5DBF8046" w14:textId="77777777" w:rsidR="00582238" w:rsidRPr="00CE6DCA" w:rsidRDefault="00582238" w:rsidP="00A871C8">
                  <w:pPr>
                    <w:rPr>
                      <w:color w:val="000000"/>
                      <w:sz w:val="20"/>
                      <w:szCs w:val="20"/>
                    </w:rPr>
                  </w:pPr>
                  <w:r w:rsidRPr="00CE6DCA">
                    <w:rPr>
                      <w:color w:val="000000"/>
                      <w:sz w:val="20"/>
                      <w:szCs w:val="20"/>
                    </w:rPr>
                    <w:t>Angelo Accetturo</w:t>
                  </w:r>
                </w:p>
              </w:tc>
              <w:tc>
                <w:tcPr>
                  <w:tcW w:w="2226" w:type="dxa"/>
                  <w:tcBorders>
                    <w:top w:val="nil"/>
                    <w:left w:val="nil"/>
                    <w:bottom w:val="single" w:sz="4" w:space="0" w:color="000000"/>
                    <w:right w:val="single" w:sz="4" w:space="0" w:color="000000"/>
                  </w:tcBorders>
                  <w:shd w:val="clear" w:color="000000" w:fill="F2F2F2"/>
                  <w:hideMark/>
                </w:tcPr>
                <w:p w14:paraId="16A8E62F" w14:textId="77777777" w:rsidR="00582238" w:rsidRPr="00CE6DCA" w:rsidRDefault="00582238" w:rsidP="00A871C8">
                  <w:pPr>
                    <w:jc w:val="center"/>
                    <w:rPr>
                      <w:color w:val="000000"/>
                      <w:sz w:val="20"/>
                      <w:szCs w:val="20"/>
                    </w:rPr>
                  </w:pPr>
                  <w:r w:rsidRPr="00CE6DCA">
                    <w:rPr>
                      <w:color w:val="000000"/>
                      <w:sz w:val="20"/>
                      <w:szCs w:val="20"/>
                    </w:rPr>
                    <w:t> </w:t>
                  </w:r>
                  <w:r>
                    <w:rPr>
                      <w:color w:val="000000"/>
                      <w:sz w:val="20"/>
                      <w:szCs w:val="20"/>
                    </w:rPr>
                    <w:t>x</w:t>
                  </w:r>
                </w:p>
              </w:tc>
              <w:tc>
                <w:tcPr>
                  <w:tcW w:w="2039" w:type="dxa"/>
                  <w:tcBorders>
                    <w:top w:val="nil"/>
                    <w:left w:val="nil"/>
                    <w:bottom w:val="single" w:sz="4" w:space="0" w:color="000000"/>
                    <w:right w:val="single" w:sz="4" w:space="0" w:color="000000"/>
                  </w:tcBorders>
                  <w:shd w:val="clear" w:color="000000" w:fill="F2F2F2"/>
                  <w:hideMark/>
                </w:tcPr>
                <w:p w14:paraId="68934A00"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758AD34A"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69D8B04C" w14:textId="77777777" w:rsidR="00582238" w:rsidRPr="00CE6DCA" w:rsidRDefault="00582238" w:rsidP="00A871C8">
                  <w:pPr>
                    <w:jc w:val="center"/>
                    <w:rPr>
                      <w:color w:val="000000"/>
                      <w:sz w:val="20"/>
                      <w:szCs w:val="20"/>
                    </w:rPr>
                  </w:pPr>
                  <w:r w:rsidRPr="00CE6DCA">
                    <w:rPr>
                      <w:color w:val="000000"/>
                      <w:sz w:val="20"/>
                      <w:szCs w:val="20"/>
                    </w:rPr>
                    <w:t> </w:t>
                  </w:r>
                </w:p>
              </w:tc>
            </w:tr>
            <w:tr w:rsidR="00582238" w:rsidRPr="00CE6DCA" w14:paraId="75C3BF9B"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7328CE22" w14:textId="77777777" w:rsidR="00582238" w:rsidRPr="00CE6DCA" w:rsidRDefault="00582238" w:rsidP="00A871C8">
                  <w:pPr>
                    <w:rPr>
                      <w:color w:val="000000"/>
                      <w:sz w:val="20"/>
                      <w:szCs w:val="20"/>
                    </w:rPr>
                  </w:pPr>
                  <w:r w:rsidRPr="00CE6DCA">
                    <w:rPr>
                      <w:color w:val="000000"/>
                      <w:sz w:val="20"/>
                      <w:szCs w:val="20"/>
                    </w:rPr>
                    <w:t>Walter Orcutt</w:t>
                  </w:r>
                </w:p>
              </w:tc>
              <w:tc>
                <w:tcPr>
                  <w:tcW w:w="2226" w:type="dxa"/>
                  <w:tcBorders>
                    <w:top w:val="nil"/>
                    <w:left w:val="nil"/>
                    <w:bottom w:val="single" w:sz="4" w:space="0" w:color="000000"/>
                    <w:right w:val="single" w:sz="4" w:space="0" w:color="000000"/>
                  </w:tcBorders>
                  <w:shd w:val="clear" w:color="000000" w:fill="F2F2F2"/>
                  <w:hideMark/>
                </w:tcPr>
                <w:p w14:paraId="7F78E69C" w14:textId="77777777" w:rsidR="00582238" w:rsidRPr="00CE6DCA" w:rsidRDefault="00582238" w:rsidP="00A871C8">
                  <w:pPr>
                    <w:jc w:val="center"/>
                    <w:rPr>
                      <w:color w:val="000000"/>
                      <w:sz w:val="20"/>
                      <w:szCs w:val="20"/>
                    </w:rPr>
                  </w:pPr>
                  <w:r w:rsidRPr="00CE6DCA">
                    <w:rPr>
                      <w:color w:val="000000"/>
                      <w:sz w:val="20"/>
                      <w:szCs w:val="20"/>
                    </w:rPr>
                    <w:t> </w:t>
                  </w:r>
                  <w:r>
                    <w:rPr>
                      <w:color w:val="000000"/>
                      <w:sz w:val="20"/>
                      <w:szCs w:val="20"/>
                    </w:rPr>
                    <w:t>x</w:t>
                  </w:r>
                </w:p>
              </w:tc>
              <w:tc>
                <w:tcPr>
                  <w:tcW w:w="2039" w:type="dxa"/>
                  <w:tcBorders>
                    <w:top w:val="nil"/>
                    <w:left w:val="nil"/>
                    <w:bottom w:val="single" w:sz="4" w:space="0" w:color="000000"/>
                    <w:right w:val="single" w:sz="4" w:space="0" w:color="000000"/>
                  </w:tcBorders>
                  <w:shd w:val="clear" w:color="000000" w:fill="F2F2F2"/>
                  <w:hideMark/>
                </w:tcPr>
                <w:p w14:paraId="5C33DD0A"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4CB3B7E7"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25A2E8A5" w14:textId="77777777" w:rsidR="00582238" w:rsidRPr="00CE6DCA" w:rsidRDefault="00582238" w:rsidP="00A871C8">
                  <w:pPr>
                    <w:jc w:val="center"/>
                    <w:rPr>
                      <w:color w:val="000000"/>
                      <w:sz w:val="20"/>
                      <w:szCs w:val="20"/>
                    </w:rPr>
                  </w:pPr>
                  <w:r w:rsidRPr="00CE6DCA">
                    <w:rPr>
                      <w:color w:val="000000"/>
                      <w:sz w:val="20"/>
                      <w:szCs w:val="20"/>
                    </w:rPr>
                    <w:t> </w:t>
                  </w:r>
                </w:p>
              </w:tc>
            </w:tr>
            <w:tr w:rsidR="00582238" w:rsidRPr="00CE6DCA" w14:paraId="2781C3A5"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719A89F4" w14:textId="77777777" w:rsidR="00582238" w:rsidRPr="00CE6DCA" w:rsidRDefault="00582238" w:rsidP="00A871C8">
                  <w:pPr>
                    <w:rPr>
                      <w:color w:val="000000"/>
                      <w:sz w:val="20"/>
                      <w:szCs w:val="20"/>
                    </w:rPr>
                  </w:pPr>
                  <w:r w:rsidRPr="00CE6DCA">
                    <w:rPr>
                      <w:color w:val="000000"/>
                      <w:sz w:val="20"/>
                      <w:szCs w:val="20"/>
                    </w:rPr>
                    <w:lastRenderedPageBreak/>
                    <w:t>Daniel Perez</w:t>
                  </w:r>
                </w:p>
              </w:tc>
              <w:tc>
                <w:tcPr>
                  <w:tcW w:w="2226" w:type="dxa"/>
                  <w:tcBorders>
                    <w:top w:val="nil"/>
                    <w:left w:val="nil"/>
                    <w:bottom w:val="single" w:sz="4" w:space="0" w:color="000000"/>
                    <w:right w:val="single" w:sz="4" w:space="0" w:color="000000"/>
                  </w:tcBorders>
                  <w:shd w:val="clear" w:color="000000" w:fill="F2F2F2"/>
                  <w:hideMark/>
                </w:tcPr>
                <w:p w14:paraId="50AB3E2A" w14:textId="77777777" w:rsidR="00582238" w:rsidRPr="00CE6DCA" w:rsidRDefault="00582238" w:rsidP="00A871C8">
                  <w:pPr>
                    <w:jc w:val="center"/>
                    <w:rPr>
                      <w:color w:val="000000"/>
                      <w:sz w:val="20"/>
                      <w:szCs w:val="20"/>
                    </w:rPr>
                  </w:pPr>
                  <w:r>
                    <w:rPr>
                      <w:color w:val="000000"/>
                      <w:sz w:val="20"/>
                      <w:szCs w:val="20"/>
                    </w:rPr>
                    <w:t>x</w:t>
                  </w:r>
                  <w:r w:rsidRPr="00CE6DCA">
                    <w:rPr>
                      <w:color w:val="000000"/>
                      <w:sz w:val="20"/>
                      <w:szCs w:val="20"/>
                    </w:rPr>
                    <w:t> </w:t>
                  </w:r>
                </w:p>
              </w:tc>
              <w:tc>
                <w:tcPr>
                  <w:tcW w:w="2039" w:type="dxa"/>
                  <w:tcBorders>
                    <w:top w:val="nil"/>
                    <w:left w:val="nil"/>
                    <w:bottom w:val="single" w:sz="4" w:space="0" w:color="000000"/>
                    <w:right w:val="single" w:sz="4" w:space="0" w:color="000000"/>
                  </w:tcBorders>
                  <w:shd w:val="clear" w:color="000000" w:fill="F2F2F2"/>
                  <w:hideMark/>
                </w:tcPr>
                <w:p w14:paraId="547CBA15"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4FFB95E3"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01B212A4" w14:textId="77777777" w:rsidR="00582238" w:rsidRPr="00CE6DCA" w:rsidRDefault="00582238" w:rsidP="00A871C8">
                  <w:pPr>
                    <w:jc w:val="center"/>
                    <w:rPr>
                      <w:color w:val="000000"/>
                      <w:sz w:val="20"/>
                      <w:szCs w:val="20"/>
                    </w:rPr>
                  </w:pPr>
                  <w:r w:rsidRPr="00CE6DCA">
                    <w:rPr>
                      <w:color w:val="000000"/>
                      <w:sz w:val="20"/>
                      <w:szCs w:val="20"/>
                    </w:rPr>
                    <w:t> </w:t>
                  </w:r>
                </w:p>
              </w:tc>
            </w:tr>
            <w:tr w:rsidR="00582238" w:rsidRPr="00CE6DCA" w14:paraId="2901BD40"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383B4EE9" w14:textId="77777777" w:rsidR="00582238" w:rsidRPr="00CE6DCA" w:rsidRDefault="00582238" w:rsidP="00A871C8">
                  <w:pPr>
                    <w:rPr>
                      <w:color w:val="000000"/>
                      <w:sz w:val="20"/>
                      <w:szCs w:val="20"/>
                    </w:rPr>
                  </w:pPr>
                  <w:r w:rsidRPr="00CE6DCA">
                    <w:rPr>
                      <w:color w:val="000000"/>
                      <w:sz w:val="20"/>
                      <w:szCs w:val="20"/>
                    </w:rPr>
                    <w:t>Robert Larsen</w:t>
                  </w:r>
                </w:p>
              </w:tc>
              <w:tc>
                <w:tcPr>
                  <w:tcW w:w="2226" w:type="dxa"/>
                  <w:tcBorders>
                    <w:top w:val="nil"/>
                    <w:left w:val="nil"/>
                    <w:bottom w:val="single" w:sz="4" w:space="0" w:color="000000"/>
                    <w:right w:val="single" w:sz="4" w:space="0" w:color="000000"/>
                  </w:tcBorders>
                  <w:shd w:val="clear" w:color="000000" w:fill="F2F2F2"/>
                  <w:hideMark/>
                </w:tcPr>
                <w:p w14:paraId="564F1370" w14:textId="77777777" w:rsidR="00582238" w:rsidRPr="00CE6DCA" w:rsidRDefault="00582238" w:rsidP="00A871C8">
                  <w:pPr>
                    <w:jc w:val="center"/>
                    <w:rPr>
                      <w:color w:val="000000"/>
                      <w:sz w:val="20"/>
                      <w:szCs w:val="20"/>
                    </w:rPr>
                  </w:pPr>
                  <w:r>
                    <w:rPr>
                      <w:color w:val="000000"/>
                      <w:sz w:val="20"/>
                      <w:szCs w:val="20"/>
                    </w:rPr>
                    <w:t>x</w:t>
                  </w:r>
                  <w:r w:rsidRPr="00CE6DCA">
                    <w:rPr>
                      <w:color w:val="000000"/>
                      <w:sz w:val="20"/>
                      <w:szCs w:val="20"/>
                    </w:rPr>
                    <w:t> </w:t>
                  </w:r>
                </w:p>
              </w:tc>
              <w:tc>
                <w:tcPr>
                  <w:tcW w:w="2039" w:type="dxa"/>
                  <w:tcBorders>
                    <w:top w:val="nil"/>
                    <w:left w:val="nil"/>
                    <w:bottom w:val="single" w:sz="4" w:space="0" w:color="000000"/>
                    <w:right w:val="single" w:sz="4" w:space="0" w:color="000000"/>
                  </w:tcBorders>
                  <w:shd w:val="clear" w:color="000000" w:fill="F2F2F2"/>
                  <w:hideMark/>
                </w:tcPr>
                <w:p w14:paraId="32A9A4E0"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31270283"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40982CF6" w14:textId="77777777" w:rsidR="00582238" w:rsidRPr="00CE6DCA" w:rsidRDefault="00582238" w:rsidP="00A871C8">
                  <w:pPr>
                    <w:jc w:val="center"/>
                    <w:rPr>
                      <w:color w:val="000000"/>
                      <w:sz w:val="20"/>
                      <w:szCs w:val="20"/>
                    </w:rPr>
                  </w:pPr>
                  <w:r w:rsidRPr="00CE6DCA">
                    <w:rPr>
                      <w:color w:val="000000"/>
                      <w:sz w:val="20"/>
                      <w:szCs w:val="20"/>
                    </w:rPr>
                    <w:t> </w:t>
                  </w:r>
                </w:p>
              </w:tc>
            </w:tr>
            <w:tr w:rsidR="00582238" w:rsidRPr="00CE6DCA" w14:paraId="51FE2D1E"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42C5F899" w14:textId="77777777" w:rsidR="00582238" w:rsidRPr="00CE6DCA" w:rsidRDefault="00582238" w:rsidP="00A871C8">
                  <w:pPr>
                    <w:rPr>
                      <w:color w:val="000000"/>
                      <w:sz w:val="20"/>
                      <w:szCs w:val="20"/>
                    </w:rPr>
                  </w:pPr>
                  <w:r w:rsidRPr="00CE6DCA">
                    <w:rPr>
                      <w:color w:val="000000"/>
                      <w:sz w:val="20"/>
                      <w:szCs w:val="20"/>
                    </w:rPr>
                    <w:t>Vacant</w:t>
                  </w:r>
                </w:p>
              </w:tc>
              <w:tc>
                <w:tcPr>
                  <w:tcW w:w="2226" w:type="dxa"/>
                  <w:tcBorders>
                    <w:top w:val="nil"/>
                    <w:left w:val="nil"/>
                    <w:bottom w:val="single" w:sz="4" w:space="0" w:color="000000"/>
                    <w:right w:val="single" w:sz="4" w:space="0" w:color="000000"/>
                  </w:tcBorders>
                  <w:shd w:val="clear" w:color="000000" w:fill="F2F2F2"/>
                  <w:hideMark/>
                </w:tcPr>
                <w:p w14:paraId="3FDECFD6" w14:textId="77777777" w:rsidR="00582238" w:rsidRPr="00CE6DCA" w:rsidRDefault="00582238" w:rsidP="00A871C8">
                  <w:pPr>
                    <w:jc w:val="center"/>
                    <w:rPr>
                      <w:color w:val="000000"/>
                      <w:sz w:val="20"/>
                      <w:szCs w:val="20"/>
                    </w:rPr>
                  </w:pPr>
                  <w:r w:rsidRPr="00CE6DCA">
                    <w:rPr>
                      <w:color w:val="000000"/>
                      <w:sz w:val="20"/>
                      <w:szCs w:val="20"/>
                    </w:rPr>
                    <w:t> </w:t>
                  </w:r>
                </w:p>
              </w:tc>
              <w:tc>
                <w:tcPr>
                  <w:tcW w:w="2039" w:type="dxa"/>
                  <w:tcBorders>
                    <w:top w:val="nil"/>
                    <w:left w:val="nil"/>
                    <w:bottom w:val="single" w:sz="4" w:space="0" w:color="000000"/>
                    <w:right w:val="single" w:sz="4" w:space="0" w:color="000000"/>
                  </w:tcBorders>
                  <w:shd w:val="clear" w:color="000000" w:fill="F2F2F2"/>
                  <w:hideMark/>
                </w:tcPr>
                <w:p w14:paraId="61D81ECE"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3B22AB6A"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3C16CE89" w14:textId="77777777" w:rsidR="00582238" w:rsidRPr="00CE6DCA" w:rsidRDefault="00582238" w:rsidP="00A871C8">
                  <w:pPr>
                    <w:jc w:val="center"/>
                    <w:rPr>
                      <w:color w:val="000000"/>
                      <w:sz w:val="20"/>
                      <w:szCs w:val="20"/>
                    </w:rPr>
                  </w:pPr>
                  <w:r w:rsidRPr="00CE6DCA">
                    <w:rPr>
                      <w:color w:val="000000"/>
                      <w:sz w:val="20"/>
                      <w:szCs w:val="20"/>
                    </w:rPr>
                    <w:t> </w:t>
                  </w:r>
                </w:p>
              </w:tc>
            </w:tr>
            <w:tr w:rsidR="00582238" w:rsidRPr="00CE6DCA" w14:paraId="1F8820DC" w14:textId="77777777" w:rsidTr="00A871C8">
              <w:trPr>
                <w:trHeight w:val="255"/>
              </w:trPr>
              <w:tc>
                <w:tcPr>
                  <w:tcW w:w="2650" w:type="dxa"/>
                  <w:gridSpan w:val="2"/>
                  <w:tcBorders>
                    <w:top w:val="single" w:sz="4" w:space="0" w:color="000000"/>
                    <w:left w:val="single" w:sz="4" w:space="0" w:color="000000"/>
                    <w:bottom w:val="single" w:sz="4" w:space="0" w:color="000000"/>
                    <w:right w:val="single" w:sz="4" w:space="0" w:color="000000"/>
                  </w:tcBorders>
                  <w:shd w:val="clear" w:color="000000" w:fill="F2F2F2"/>
                  <w:hideMark/>
                </w:tcPr>
                <w:p w14:paraId="1F15BF74" w14:textId="77777777" w:rsidR="00582238" w:rsidRPr="00CE6DCA" w:rsidRDefault="00582238" w:rsidP="00A871C8">
                  <w:pPr>
                    <w:rPr>
                      <w:color w:val="000000"/>
                      <w:sz w:val="20"/>
                      <w:szCs w:val="20"/>
                    </w:rPr>
                  </w:pPr>
                  <w:r w:rsidRPr="00CE6DCA">
                    <w:rPr>
                      <w:color w:val="000000"/>
                      <w:sz w:val="20"/>
                      <w:szCs w:val="20"/>
                    </w:rPr>
                    <w:t> </w:t>
                  </w:r>
                </w:p>
              </w:tc>
              <w:tc>
                <w:tcPr>
                  <w:tcW w:w="2226" w:type="dxa"/>
                  <w:tcBorders>
                    <w:top w:val="nil"/>
                    <w:left w:val="nil"/>
                    <w:bottom w:val="single" w:sz="4" w:space="0" w:color="000000"/>
                    <w:right w:val="single" w:sz="4" w:space="0" w:color="000000"/>
                  </w:tcBorders>
                  <w:shd w:val="clear" w:color="000000" w:fill="F2F2F2"/>
                  <w:hideMark/>
                </w:tcPr>
                <w:p w14:paraId="205E79AB" w14:textId="77777777" w:rsidR="00582238" w:rsidRPr="00CE6DCA" w:rsidRDefault="00582238" w:rsidP="00A871C8">
                  <w:pPr>
                    <w:jc w:val="center"/>
                    <w:rPr>
                      <w:color w:val="000000"/>
                      <w:sz w:val="20"/>
                      <w:szCs w:val="20"/>
                    </w:rPr>
                  </w:pPr>
                  <w:r w:rsidRPr="00CE6DCA">
                    <w:rPr>
                      <w:color w:val="000000"/>
                      <w:sz w:val="20"/>
                      <w:szCs w:val="20"/>
                    </w:rPr>
                    <w:t> </w:t>
                  </w:r>
                </w:p>
              </w:tc>
              <w:tc>
                <w:tcPr>
                  <w:tcW w:w="2039" w:type="dxa"/>
                  <w:tcBorders>
                    <w:top w:val="nil"/>
                    <w:left w:val="nil"/>
                    <w:bottom w:val="single" w:sz="4" w:space="0" w:color="000000"/>
                    <w:right w:val="single" w:sz="4" w:space="0" w:color="000000"/>
                  </w:tcBorders>
                  <w:shd w:val="clear" w:color="000000" w:fill="F2F2F2"/>
                  <w:hideMark/>
                </w:tcPr>
                <w:p w14:paraId="636E5542" w14:textId="77777777" w:rsidR="00582238" w:rsidRPr="00CE6DCA" w:rsidRDefault="00582238" w:rsidP="00A871C8">
                  <w:pPr>
                    <w:jc w:val="center"/>
                    <w:rPr>
                      <w:color w:val="000000"/>
                      <w:sz w:val="20"/>
                      <w:szCs w:val="20"/>
                    </w:rPr>
                  </w:pPr>
                  <w:r w:rsidRPr="00CE6DCA">
                    <w:rPr>
                      <w:color w:val="000000"/>
                      <w:sz w:val="20"/>
                      <w:szCs w:val="20"/>
                    </w:rPr>
                    <w:t> </w:t>
                  </w:r>
                </w:p>
              </w:tc>
              <w:tc>
                <w:tcPr>
                  <w:tcW w:w="2070" w:type="dxa"/>
                  <w:tcBorders>
                    <w:top w:val="single" w:sz="4" w:space="0" w:color="000000"/>
                    <w:left w:val="nil"/>
                    <w:bottom w:val="single" w:sz="4" w:space="0" w:color="000000"/>
                    <w:right w:val="single" w:sz="4" w:space="0" w:color="000000"/>
                  </w:tcBorders>
                  <w:shd w:val="clear" w:color="000000" w:fill="F2F2F2"/>
                  <w:hideMark/>
                </w:tcPr>
                <w:p w14:paraId="1AC9B167" w14:textId="77777777" w:rsidR="00582238" w:rsidRPr="00CE6DCA" w:rsidRDefault="00582238" w:rsidP="00A871C8">
                  <w:pPr>
                    <w:jc w:val="center"/>
                    <w:rPr>
                      <w:color w:val="000000"/>
                      <w:sz w:val="20"/>
                      <w:szCs w:val="20"/>
                    </w:rPr>
                  </w:pPr>
                  <w:r w:rsidRPr="00CE6DCA">
                    <w:rPr>
                      <w:color w:val="000000"/>
                      <w:sz w:val="20"/>
                      <w:szCs w:val="20"/>
                    </w:rPr>
                    <w:t> </w:t>
                  </w:r>
                </w:p>
              </w:tc>
              <w:tc>
                <w:tcPr>
                  <w:tcW w:w="7029" w:type="dxa"/>
                  <w:gridSpan w:val="3"/>
                  <w:tcBorders>
                    <w:top w:val="nil"/>
                    <w:left w:val="nil"/>
                    <w:bottom w:val="single" w:sz="4" w:space="0" w:color="000000"/>
                    <w:right w:val="single" w:sz="4" w:space="0" w:color="000000"/>
                  </w:tcBorders>
                  <w:shd w:val="clear" w:color="000000" w:fill="F2F2F2"/>
                  <w:hideMark/>
                </w:tcPr>
                <w:p w14:paraId="46A76986" w14:textId="77777777" w:rsidR="00582238" w:rsidRPr="00CE6DCA" w:rsidRDefault="00582238" w:rsidP="00A871C8">
                  <w:pPr>
                    <w:jc w:val="center"/>
                    <w:rPr>
                      <w:color w:val="000000"/>
                      <w:sz w:val="20"/>
                      <w:szCs w:val="20"/>
                    </w:rPr>
                  </w:pPr>
                  <w:r w:rsidRPr="00CE6DCA">
                    <w:rPr>
                      <w:color w:val="000000"/>
                      <w:sz w:val="20"/>
                      <w:szCs w:val="20"/>
                    </w:rPr>
                    <w:t> </w:t>
                  </w:r>
                </w:p>
              </w:tc>
            </w:tr>
          </w:tbl>
          <w:p w14:paraId="44614FF8" w14:textId="77777777" w:rsidR="00582238" w:rsidRPr="004A3595" w:rsidRDefault="00582238" w:rsidP="00A871C8">
            <w:pPr>
              <w:rPr>
                <w:b/>
                <w:bCs/>
                <w:sz w:val="36"/>
                <w:szCs w:val="36"/>
              </w:rPr>
            </w:pPr>
          </w:p>
        </w:tc>
      </w:tr>
    </w:tbl>
    <w:p w14:paraId="110751BE" w14:textId="77777777" w:rsidR="00582238" w:rsidRDefault="00582238" w:rsidP="00C23D0A">
      <w:pPr>
        <w:tabs>
          <w:tab w:val="left" w:pos="1800"/>
          <w:tab w:val="left" w:pos="3960"/>
          <w:tab w:val="left" w:pos="4500"/>
        </w:tabs>
        <w:ind w:right="-288"/>
        <w:rPr>
          <w:bCs/>
        </w:rPr>
      </w:pPr>
    </w:p>
    <w:p w14:paraId="49CF792E" w14:textId="77777777" w:rsidR="00582238" w:rsidRDefault="00582238" w:rsidP="00C23D0A">
      <w:pPr>
        <w:tabs>
          <w:tab w:val="left" w:pos="1800"/>
          <w:tab w:val="left" w:pos="3960"/>
          <w:tab w:val="left" w:pos="4500"/>
        </w:tabs>
        <w:ind w:right="-288"/>
        <w:rPr>
          <w:bCs/>
        </w:rPr>
      </w:pPr>
    </w:p>
    <w:p w14:paraId="489184D0" w14:textId="77777777" w:rsidR="00582238" w:rsidRDefault="00582238" w:rsidP="00C23D0A">
      <w:pPr>
        <w:tabs>
          <w:tab w:val="left" w:pos="1800"/>
          <w:tab w:val="left" w:pos="3960"/>
          <w:tab w:val="left" w:pos="4500"/>
        </w:tabs>
        <w:ind w:right="-288"/>
        <w:rPr>
          <w:bCs/>
        </w:rPr>
      </w:pPr>
    </w:p>
    <w:p w14:paraId="6A4CF667" w14:textId="77777777" w:rsidR="00582238" w:rsidRDefault="00582238" w:rsidP="00C23D0A">
      <w:pPr>
        <w:tabs>
          <w:tab w:val="left" w:pos="1800"/>
          <w:tab w:val="left" w:pos="3960"/>
          <w:tab w:val="left" w:pos="4500"/>
        </w:tabs>
        <w:ind w:right="-288"/>
        <w:rPr>
          <w:bCs/>
        </w:rPr>
      </w:pPr>
    </w:p>
    <w:p w14:paraId="470650ED" w14:textId="11A10BC3" w:rsidR="009C12F5" w:rsidRDefault="00124889" w:rsidP="00C23D0A">
      <w:pPr>
        <w:tabs>
          <w:tab w:val="left" w:pos="1800"/>
          <w:tab w:val="left" w:pos="3960"/>
          <w:tab w:val="left" w:pos="4500"/>
        </w:tabs>
        <w:ind w:right="-288"/>
      </w:pPr>
      <w:r>
        <w:rPr>
          <w:bCs/>
        </w:rPr>
        <w:t xml:space="preserve">Mr. Knittel stated that as a formality the next item was </w:t>
      </w:r>
      <w:r>
        <w:t xml:space="preserve">Authorizing the Resolution of </w:t>
      </w:r>
      <w:r w:rsidR="00591134">
        <w:t>Corporation from</w:t>
      </w:r>
      <w:r>
        <w:t xml:space="preserve"> Fulton Bank escrow account it was the R-11-03-23.</w:t>
      </w:r>
    </w:p>
    <w:p w14:paraId="3520DC9D" w14:textId="77777777" w:rsidR="00124889" w:rsidRDefault="00124889" w:rsidP="00C23D0A">
      <w:pPr>
        <w:tabs>
          <w:tab w:val="left" w:pos="1800"/>
          <w:tab w:val="left" w:pos="3960"/>
          <w:tab w:val="left" w:pos="4500"/>
        </w:tabs>
        <w:ind w:right="-288"/>
      </w:pPr>
    </w:p>
    <w:p w14:paraId="1129EF3D" w14:textId="21DA23FB" w:rsidR="00591134" w:rsidRDefault="00591134" w:rsidP="00C23D0A">
      <w:pPr>
        <w:tabs>
          <w:tab w:val="left" w:pos="1800"/>
          <w:tab w:val="left" w:pos="3960"/>
          <w:tab w:val="left" w:pos="4500"/>
        </w:tabs>
        <w:ind w:right="-288"/>
        <w:rPr>
          <w:bCs/>
        </w:rPr>
      </w:pPr>
      <w:r>
        <w:rPr>
          <w:bCs/>
        </w:rPr>
        <w:t>Mr. Knittel stated that this was where they get their closure disbursement funds from</w:t>
      </w:r>
      <w:r w:rsidR="00D82284">
        <w:rPr>
          <w:bCs/>
        </w:rPr>
        <w:t>,</w:t>
      </w:r>
      <w:r>
        <w:rPr>
          <w:bCs/>
        </w:rPr>
        <w:t xml:space="preserve"> it requires them to update the resolution for the books. </w:t>
      </w:r>
      <w:r w:rsidR="00D82284">
        <w:rPr>
          <w:bCs/>
        </w:rPr>
        <w:t>I</w:t>
      </w:r>
      <w:r>
        <w:rPr>
          <w:bCs/>
        </w:rPr>
        <w:t>t was a requirement from the closure account funding system. To have an updated resolution on-hand.</w:t>
      </w:r>
    </w:p>
    <w:p w14:paraId="2B0E8F71" w14:textId="0F7C1751" w:rsidR="00591134" w:rsidRDefault="00591134" w:rsidP="00C23D0A">
      <w:pPr>
        <w:tabs>
          <w:tab w:val="left" w:pos="1800"/>
          <w:tab w:val="left" w:pos="3960"/>
          <w:tab w:val="left" w:pos="4500"/>
        </w:tabs>
        <w:ind w:right="-288"/>
        <w:rPr>
          <w:bCs/>
        </w:rPr>
      </w:pPr>
      <w:r>
        <w:rPr>
          <w:bCs/>
        </w:rPr>
        <w:t>Mrs. Banghart stated that the last one that was done</w:t>
      </w:r>
      <w:r w:rsidR="0077519A">
        <w:rPr>
          <w:bCs/>
        </w:rPr>
        <w:t>,</w:t>
      </w:r>
      <w:r>
        <w:rPr>
          <w:bCs/>
        </w:rPr>
        <w:t xml:space="preserve"> had Jim Williams name on it, taking fourteen million from the escrow account. So, they need a new one with Mr. Knittel’s name on it.</w:t>
      </w:r>
    </w:p>
    <w:p w14:paraId="063C5687" w14:textId="0F26A009" w:rsidR="00591134" w:rsidRDefault="00591134" w:rsidP="00C23D0A">
      <w:pPr>
        <w:tabs>
          <w:tab w:val="left" w:pos="1800"/>
          <w:tab w:val="left" w:pos="3960"/>
          <w:tab w:val="left" w:pos="4500"/>
        </w:tabs>
        <w:ind w:right="-288"/>
        <w:rPr>
          <w:bCs/>
        </w:rPr>
      </w:pPr>
      <w:r>
        <w:rPr>
          <w:bCs/>
        </w:rPr>
        <w:t>Mr. Knittel replied ok, then this was a name change.</w:t>
      </w:r>
    </w:p>
    <w:p w14:paraId="52032494" w14:textId="77777777" w:rsidR="00591134" w:rsidRDefault="00591134" w:rsidP="00C23D0A">
      <w:pPr>
        <w:tabs>
          <w:tab w:val="left" w:pos="1800"/>
          <w:tab w:val="left" w:pos="3960"/>
          <w:tab w:val="left" w:pos="4500"/>
        </w:tabs>
        <w:ind w:right="-288"/>
        <w:rPr>
          <w:bCs/>
        </w:rPr>
      </w:pPr>
    </w:p>
    <w:p w14:paraId="3E0C62CC" w14:textId="7A8780A8" w:rsidR="00591134" w:rsidRDefault="00591134" w:rsidP="00C23D0A">
      <w:pPr>
        <w:tabs>
          <w:tab w:val="left" w:pos="1800"/>
          <w:tab w:val="left" w:pos="3960"/>
          <w:tab w:val="left" w:pos="4500"/>
        </w:tabs>
        <w:ind w:right="-288"/>
      </w:pPr>
      <w:r>
        <w:rPr>
          <w:bCs/>
        </w:rPr>
        <w:t xml:space="preserve">Mr. Larsen stated that he would make a motion on </w:t>
      </w:r>
      <w:r>
        <w:t>R-11-03-23.</w:t>
      </w:r>
    </w:p>
    <w:p w14:paraId="616E7DFE" w14:textId="1BCCAFAD" w:rsidR="00591134" w:rsidRDefault="00591134" w:rsidP="00C23D0A">
      <w:pPr>
        <w:tabs>
          <w:tab w:val="left" w:pos="1800"/>
          <w:tab w:val="left" w:pos="3960"/>
          <w:tab w:val="left" w:pos="4500"/>
        </w:tabs>
        <w:ind w:right="-288"/>
      </w:pPr>
      <w:r>
        <w:t xml:space="preserve">Mr. </w:t>
      </w:r>
      <w:r w:rsidR="0060373C">
        <w:t xml:space="preserve">Orcutt </w:t>
      </w:r>
      <w:r>
        <w:t>stated that he would second the motion</w:t>
      </w:r>
      <w:r w:rsidR="0060373C">
        <w:t>.</w:t>
      </w:r>
    </w:p>
    <w:p w14:paraId="3781950A" w14:textId="77777777" w:rsidR="0060373C" w:rsidRDefault="0060373C" w:rsidP="00C23D0A">
      <w:pPr>
        <w:tabs>
          <w:tab w:val="left" w:pos="1800"/>
          <w:tab w:val="left" w:pos="3960"/>
          <w:tab w:val="left" w:pos="4500"/>
        </w:tabs>
        <w:ind w:right="-288"/>
      </w:pPr>
    </w:p>
    <w:p w14:paraId="73259852" w14:textId="77777777" w:rsidR="0060373C" w:rsidRDefault="0060373C" w:rsidP="0060373C">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045187FD" w14:textId="77777777" w:rsidR="0060373C" w:rsidRDefault="0060373C" w:rsidP="0060373C">
      <w:pPr>
        <w:pStyle w:val="Header"/>
        <w:tabs>
          <w:tab w:val="left" w:pos="720"/>
        </w:tabs>
        <w:ind w:left="1440"/>
      </w:pPr>
      <w:r>
        <w:t xml:space="preserve">      Mr. Orcutt</w:t>
      </w:r>
      <w:r>
        <w:tab/>
        <w:t xml:space="preserve">          - Yes</w:t>
      </w:r>
      <w:r>
        <w:tab/>
        <w:t xml:space="preserve">  </w:t>
      </w:r>
    </w:p>
    <w:p w14:paraId="46DAB4AD" w14:textId="77777777" w:rsidR="0060373C" w:rsidRDefault="0060373C" w:rsidP="0060373C">
      <w:pPr>
        <w:pStyle w:val="Header"/>
        <w:tabs>
          <w:tab w:val="left" w:pos="720"/>
        </w:tabs>
      </w:pPr>
      <w:r>
        <w:tab/>
        <w:t xml:space="preserve">                  Mr. Perez </w:t>
      </w:r>
      <w:r>
        <w:tab/>
        <w:t xml:space="preserve">          - Yes</w:t>
      </w:r>
    </w:p>
    <w:p w14:paraId="4F521A6D" w14:textId="77777777" w:rsidR="0060373C" w:rsidRDefault="0060373C" w:rsidP="0060373C">
      <w:pPr>
        <w:pStyle w:val="Header"/>
        <w:tabs>
          <w:tab w:val="left" w:pos="720"/>
        </w:tabs>
        <w:ind w:left="1440"/>
      </w:pPr>
      <w:r>
        <w:t xml:space="preserve">      Mr. Accetturo </w:t>
      </w:r>
      <w:r>
        <w:tab/>
        <w:t xml:space="preserve">          - Yes</w:t>
      </w:r>
    </w:p>
    <w:p w14:paraId="7ABE573C" w14:textId="77777777" w:rsidR="0060373C" w:rsidRDefault="0060373C" w:rsidP="00C23D0A">
      <w:pPr>
        <w:tabs>
          <w:tab w:val="left" w:pos="1800"/>
          <w:tab w:val="left" w:pos="3960"/>
          <w:tab w:val="left" w:pos="4500"/>
        </w:tabs>
        <w:ind w:right="-288"/>
        <w:rPr>
          <w:bCs/>
        </w:rPr>
      </w:pPr>
    </w:p>
    <w:p w14:paraId="62978126" w14:textId="09354C28" w:rsidR="007A0778" w:rsidRDefault="0039051E" w:rsidP="00C23D0A">
      <w:pPr>
        <w:tabs>
          <w:tab w:val="left" w:pos="1800"/>
          <w:tab w:val="left" w:pos="3960"/>
          <w:tab w:val="left" w:pos="4500"/>
        </w:tabs>
        <w:ind w:right="-288"/>
        <w:rPr>
          <w:bCs/>
        </w:rPr>
      </w:pPr>
      <w:r w:rsidRPr="0039051E">
        <w:rPr>
          <w:bCs/>
          <w:noProof/>
        </w:rPr>
        <w:lastRenderedPageBreak/>
        <w:drawing>
          <wp:inline distT="0" distB="0" distL="0" distR="0" wp14:anchorId="42A3D157" wp14:editId="3F9CF626">
            <wp:extent cx="5943600" cy="7674610"/>
            <wp:effectExtent l="0" t="0" r="0" b="2540"/>
            <wp:docPr id="6385207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674610"/>
                    </a:xfrm>
                    <a:prstGeom prst="rect">
                      <a:avLst/>
                    </a:prstGeom>
                    <a:noFill/>
                    <a:ln>
                      <a:noFill/>
                    </a:ln>
                  </pic:spPr>
                </pic:pic>
              </a:graphicData>
            </a:graphic>
          </wp:inline>
        </w:drawing>
      </w:r>
    </w:p>
    <w:p w14:paraId="107F26CF" w14:textId="77777777" w:rsidR="0077519A" w:rsidRDefault="0077519A" w:rsidP="00C23D0A">
      <w:pPr>
        <w:tabs>
          <w:tab w:val="left" w:pos="1800"/>
          <w:tab w:val="left" w:pos="3960"/>
          <w:tab w:val="left" w:pos="4500"/>
        </w:tabs>
        <w:ind w:right="-288"/>
        <w:rPr>
          <w:bCs/>
        </w:rPr>
      </w:pPr>
    </w:p>
    <w:p w14:paraId="38A10A22" w14:textId="77777777" w:rsidR="002822B9" w:rsidRDefault="002822B9" w:rsidP="00C23D0A">
      <w:pPr>
        <w:tabs>
          <w:tab w:val="left" w:pos="1800"/>
          <w:tab w:val="left" w:pos="3960"/>
          <w:tab w:val="left" w:pos="4500"/>
        </w:tabs>
        <w:ind w:right="-288"/>
        <w:rPr>
          <w:bCs/>
        </w:rPr>
      </w:pPr>
    </w:p>
    <w:p w14:paraId="33160C8D" w14:textId="7B61DAB1" w:rsidR="00184FA0" w:rsidRDefault="00601E90" w:rsidP="00C23D0A">
      <w:pPr>
        <w:tabs>
          <w:tab w:val="left" w:pos="1800"/>
          <w:tab w:val="left" w:pos="3960"/>
          <w:tab w:val="left" w:pos="4500"/>
        </w:tabs>
        <w:ind w:right="-288"/>
        <w:rPr>
          <w:bCs/>
        </w:rPr>
      </w:pPr>
      <w:r>
        <w:rPr>
          <w:bCs/>
        </w:rPr>
        <w:lastRenderedPageBreak/>
        <w:t>Mr. Knittel stated that A-3 was their annual audit on the closure funds, was accomplished on October 1</w:t>
      </w:r>
      <w:r w:rsidRPr="00601E90">
        <w:rPr>
          <w:bCs/>
          <w:vertAlign w:val="superscript"/>
        </w:rPr>
        <w:t>st</w:t>
      </w:r>
      <w:r>
        <w:rPr>
          <w:bCs/>
        </w:rPr>
        <w:t xml:space="preserve"> through September 30</w:t>
      </w:r>
      <w:r w:rsidR="00966B3D" w:rsidRPr="00966B3D">
        <w:rPr>
          <w:bCs/>
          <w:vertAlign w:val="superscript"/>
        </w:rPr>
        <w:t>th</w:t>
      </w:r>
      <w:r w:rsidR="00966B3D">
        <w:rPr>
          <w:bCs/>
        </w:rPr>
        <w:t xml:space="preserve"> </w:t>
      </w:r>
      <w:r>
        <w:rPr>
          <w:bCs/>
        </w:rPr>
        <w:t>which was the accounting year for the closure funds. There were no issues on that audit. It was performed by Nis</w:t>
      </w:r>
      <w:r w:rsidR="00987EB1">
        <w:rPr>
          <w:bCs/>
        </w:rPr>
        <w:t>i</w:t>
      </w:r>
      <w:r>
        <w:rPr>
          <w:bCs/>
        </w:rPr>
        <w:t>v</w:t>
      </w:r>
      <w:r w:rsidR="00987EB1">
        <w:rPr>
          <w:bCs/>
        </w:rPr>
        <w:t xml:space="preserve">occia, and A-3 was a letter </w:t>
      </w:r>
      <w:r w:rsidR="00184FA0">
        <w:rPr>
          <w:bCs/>
        </w:rPr>
        <w:t>of results of that annual audit. They check Fulton Financial Advisors to see how they were investing funds to make sure it meets the requirements of State law. There were certain rules and regulations that they were bound by. This was informational only.</w:t>
      </w:r>
    </w:p>
    <w:p w14:paraId="59D1C71A" w14:textId="77777777" w:rsidR="00184FA0" w:rsidRDefault="00184FA0" w:rsidP="00C23D0A">
      <w:pPr>
        <w:tabs>
          <w:tab w:val="left" w:pos="1800"/>
          <w:tab w:val="left" w:pos="3960"/>
          <w:tab w:val="left" w:pos="4500"/>
        </w:tabs>
        <w:ind w:right="-288"/>
        <w:rPr>
          <w:bCs/>
        </w:rPr>
      </w:pPr>
    </w:p>
    <w:p w14:paraId="6CADFE15" w14:textId="12B8E98B" w:rsidR="002822B9" w:rsidRDefault="00184FA0" w:rsidP="00C23D0A">
      <w:pPr>
        <w:tabs>
          <w:tab w:val="left" w:pos="1800"/>
          <w:tab w:val="left" w:pos="3960"/>
          <w:tab w:val="left" w:pos="4500"/>
        </w:tabs>
        <w:ind w:right="-288"/>
        <w:rPr>
          <w:bCs/>
        </w:rPr>
      </w:pPr>
      <w:r>
        <w:rPr>
          <w:bCs/>
        </w:rPr>
        <w:t>Mr. Knittel stated that A-4 was the 2023 budget transfer forms, earlier discussion included</w:t>
      </w:r>
      <w:r w:rsidR="0039051E">
        <w:rPr>
          <w:bCs/>
        </w:rPr>
        <w:t>,</w:t>
      </w:r>
      <w:r>
        <w:rPr>
          <w:bCs/>
        </w:rPr>
        <w:t xml:space="preserve"> that the State </w:t>
      </w:r>
      <w:r w:rsidR="00040714">
        <w:rPr>
          <w:bCs/>
        </w:rPr>
        <w:t>DCA</w:t>
      </w:r>
      <w:r>
        <w:rPr>
          <w:bCs/>
        </w:rPr>
        <w:t>. discussed with them that they were using capital funds this year that the</w:t>
      </w:r>
      <w:r w:rsidR="0039051E">
        <w:rPr>
          <w:bCs/>
        </w:rPr>
        <w:t xml:space="preserve"> </w:t>
      </w:r>
      <w:r w:rsidR="00040714">
        <w:rPr>
          <w:bCs/>
        </w:rPr>
        <w:t>DCA</w:t>
      </w:r>
      <w:r>
        <w:rPr>
          <w:bCs/>
        </w:rPr>
        <w:t xml:space="preserve"> did not want </w:t>
      </w:r>
      <w:r w:rsidR="0039051E">
        <w:rPr>
          <w:bCs/>
        </w:rPr>
        <w:t>them</w:t>
      </w:r>
      <w:r>
        <w:rPr>
          <w:bCs/>
        </w:rPr>
        <w:t xml:space="preserve"> to use this calendar year. They moved those funds from the capital accounts back into our appropriation line items. </w:t>
      </w:r>
      <w:r w:rsidR="005940F9">
        <w:rPr>
          <w:bCs/>
        </w:rPr>
        <w:t>It drives some line items negative, such as the landscaping line item</w:t>
      </w:r>
      <w:r w:rsidR="00966B3D">
        <w:rPr>
          <w:bCs/>
        </w:rPr>
        <w:t>,</w:t>
      </w:r>
      <w:r w:rsidR="005940F9">
        <w:rPr>
          <w:bCs/>
        </w:rPr>
        <w:t xml:space="preserve"> </w:t>
      </w:r>
      <w:r w:rsidR="00966B3D">
        <w:rPr>
          <w:bCs/>
        </w:rPr>
        <w:t>b</w:t>
      </w:r>
      <w:r w:rsidR="005940F9">
        <w:rPr>
          <w:bCs/>
        </w:rPr>
        <w:t>y putting a retaining</w:t>
      </w:r>
      <w:r w:rsidR="0098461B">
        <w:rPr>
          <w:bCs/>
        </w:rPr>
        <w:t xml:space="preserve"> wall</w:t>
      </w:r>
      <w:r w:rsidR="005940F9">
        <w:rPr>
          <w:bCs/>
        </w:rPr>
        <w:t xml:space="preserve"> that was formerly </w:t>
      </w:r>
      <w:r w:rsidR="0098461B">
        <w:rPr>
          <w:bCs/>
        </w:rPr>
        <w:t xml:space="preserve">in </w:t>
      </w:r>
      <w:r w:rsidR="005940F9">
        <w:rPr>
          <w:bCs/>
        </w:rPr>
        <w:t>capital</w:t>
      </w:r>
      <w:r w:rsidR="0098461B">
        <w:rPr>
          <w:bCs/>
        </w:rPr>
        <w:t>,</w:t>
      </w:r>
      <w:r w:rsidR="005940F9">
        <w:rPr>
          <w:bCs/>
        </w:rPr>
        <w:t xml:space="preserve"> back into a landscaping budget, it drives that line into the negative. Therefore</w:t>
      </w:r>
      <w:r w:rsidR="0098793E">
        <w:rPr>
          <w:bCs/>
        </w:rPr>
        <w:t>,</w:t>
      </w:r>
      <w:r w:rsidR="005940F9">
        <w:rPr>
          <w:bCs/>
        </w:rPr>
        <w:t xml:space="preserve"> funds need</w:t>
      </w:r>
      <w:r w:rsidR="003F5D48">
        <w:rPr>
          <w:bCs/>
        </w:rPr>
        <w:t>ed</w:t>
      </w:r>
      <w:r w:rsidR="005940F9">
        <w:rPr>
          <w:bCs/>
        </w:rPr>
        <w:t xml:space="preserve"> to be transferred from surplus revenue in this calendar year</w:t>
      </w:r>
      <w:r>
        <w:rPr>
          <w:bCs/>
        </w:rPr>
        <w:t xml:space="preserve"> </w:t>
      </w:r>
      <w:r w:rsidR="0098793E">
        <w:rPr>
          <w:bCs/>
        </w:rPr>
        <w:t xml:space="preserve">back into appropriations. So, Mrs. Banghart has included A-4 which was the 2023 budget transfer form. </w:t>
      </w:r>
    </w:p>
    <w:p w14:paraId="3FFFECEE" w14:textId="6510415B" w:rsidR="0098793E" w:rsidRDefault="0098793E" w:rsidP="00C23D0A">
      <w:pPr>
        <w:tabs>
          <w:tab w:val="left" w:pos="1800"/>
          <w:tab w:val="left" w:pos="3960"/>
          <w:tab w:val="left" w:pos="4500"/>
        </w:tabs>
        <w:ind w:right="-288"/>
        <w:rPr>
          <w:bCs/>
        </w:rPr>
      </w:pPr>
      <w:r>
        <w:rPr>
          <w:bCs/>
        </w:rPr>
        <w:t>Mrs. Banghart stated that this was just moving withing the lines. Mr. Knittel stated then next month they would have a second one</w:t>
      </w:r>
      <w:r w:rsidR="003F5D48">
        <w:rPr>
          <w:bCs/>
        </w:rPr>
        <w:t>,</w:t>
      </w:r>
      <w:r>
        <w:rPr>
          <w:bCs/>
        </w:rPr>
        <w:t xml:space="preserve"> to move funds from revenue to appropriations.</w:t>
      </w:r>
    </w:p>
    <w:p w14:paraId="5DC5A669" w14:textId="45E0BF59" w:rsidR="0098793E" w:rsidRDefault="0098793E" w:rsidP="00C23D0A">
      <w:pPr>
        <w:tabs>
          <w:tab w:val="left" w:pos="1800"/>
          <w:tab w:val="left" w:pos="3960"/>
          <w:tab w:val="left" w:pos="4500"/>
        </w:tabs>
        <w:ind w:right="-288"/>
        <w:rPr>
          <w:bCs/>
        </w:rPr>
      </w:pPr>
      <w:r>
        <w:rPr>
          <w:bCs/>
        </w:rPr>
        <w:t>Mrs. Banghart replied that this was just the start and they were going to have more next month.</w:t>
      </w:r>
    </w:p>
    <w:p w14:paraId="22410FE2" w14:textId="260032C4" w:rsidR="0098793E" w:rsidRDefault="0098793E" w:rsidP="00C23D0A">
      <w:pPr>
        <w:tabs>
          <w:tab w:val="left" w:pos="1800"/>
          <w:tab w:val="left" w:pos="3960"/>
          <w:tab w:val="left" w:pos="4500"/>
        </w:tabs>
        <w:ind w:right="-288"/>
        <w:rPr>
          <w:bCs/>
        </w:rPr>
      </w:pPr>
      <w:r>
        <w:rPr>
          <w:bCs/>
        </w:rPr>
        <w:t>Mrs. Banghart also stated that she needed Board approval for this move.</w:t>
      </w:r>
    </w:p>
    <w:p w14:paraId="022F653F" w14:textId="77777777" w:rsidR="0098793E" w:rsidRDefault="0098793E" w:rsidP="00C23D0A">
      <w:pPr>
        <w:tabs>
          <w:tab w:val="left" w:pos="1800"/>
          <w:tab w:val="left" w:pos="3960"/>
          <w:tab w:val="left" w:pos="4500"/>
        </w:tabs>
        <w:ind w:right="-288"/>
        <w:rPr>
          <w:bCs/>
        </w:rPr>
      </w:pPr>
    </w:p>
    <w:p w14:paraId="4D1C8D40" w14:textId="144EFABA" w:rsidR="0098793E" w:rsidRDefault="0098793E" w:rsidP="00C23D0A">
      <w:pPr>
        <w:tabs>
          <w:tab w:val="left" w:pos="1800"/>
          <w:tab w:val="left" w:pos="3960"/>
          <w:tab w:val="left" w:pos="4500"/>
        </w:tabs>
        <w:ind w:right="-288"/>
        <w:rPr>
          <w:bCs/>
        </w:rPr>
      </w:pPr>
      <w:r>
        <w:rPr>
          <w:bCs/>
        </w:rPr>
        <w:t>Mr. Accetturo stated that he would make the motion for A-4.</w:t>
      </w:r>
    </w:p>
    <w:p w14:paraId="44971604" w14:textId="12B3E452" w:rsidR="0098793E" w:rsidRDefault="0098793E" w:rsidP="00C23D0A">
      <w:pPr>
        <w:tabs>
          <w:tab w:val="left" w:pos="1800"/>
          <w:tab w:val="left" w:pos="3960"/>
          <w:tab w:val="left" w:pos="4500"/>
        </w:tabs>
        <w:ind w:right="-288"/>
        <w:rPr>
          <w:bCs/>
        </w:rPr>
      </w:pPr>
      <w:r>
        <w:rPr>
          <w:bCs/>
        </w:rPr>
        <w:t>Mr. Larsen stated that he would second the motion.</w:t>
      </w:r>
    </w:p>
    <w:p w14:paraId="43C689D0" w14:textId="77777777" w:rsidR="0098793E" w:rsidRDefault="0098793E" w:rsidP="00C23D0A">
      <w:pPr>
        <w:tabs>
          <w:tab w:val="left" w:pos="1800"/>
          <w:tab w:val="left" w:pos="3960"/>
          <w:tab w:val="left" w:pos="4500"/>
        </w:tabs>
        <w:ind w:right="-288"/>
        <w:rPr>
          <w:bCs/>
        </w:rPr>
      </w:pPr>
    </w:p>
    <w:p w14:paraId="2C889BD6" w14:textId="77777777" w:rsidR="00F83A4B" w:rsidRDefault="00F83A4B" w:rsidP="00F83A4B">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0FCF303F" w14:textId="77777777" w:rsidR="00F83A4B" w:rsidRDefault="00F83A4B" w:rsidP="00F83A4B">
      <w:pPr>
        <w:pStyle w:val="Header"/>
        <w:tabs>
          <w:tab w:val="left" w:pos="720"/>
        </w:tabs>
        <w:ind w:left="1440"/>
      </w:pPr>
      <w:r>
        <w:t xml:space="preserve">      Mr. Orcutt</w:t>
      </w:r>
      <w:r>
        <w:tab/>
        <w:t xml:space="preserve">          - Yes</w:t>
      </w:r>
      <w:r>
        <w:tab/>
        <w:t xml:space="preserve">  </w:t>
      </w:r>
    </w:p>
    <w:p w14:paraId="1A7A89A6" w14:textId="77777777" w:rsidR="00F83A4B" w:rsidRDefault="00F83A4B" w:rsidP="00F83A4B">
      <w:pPr>
        <w:pStyle w:val="Header"/>
        <w:tabs>
          <w:tab w:val="left" w:pos="720"/>
        </w:tabs>
      </w:pPr>
      <w:r>
        <w:tab/>
        <w:t xml:space="preserve">                  Mr. Perez </w:t>
      </w:r>
      <w:r>
        <w:tab/>
        <w:t xml:space="preserve">          - Yes</w:t>
      </w:r>
    </w:p>
    <w:p w14:paraId="69FF77F3" w14:textId="77777777" w:rsidR="00F83A4B" w:rsidRDefault="00F83A4B" w:rsidP="00F83A4B">
      <w:pPr>
        <w:pStyle w:val="Header"/>
        <w:tabs>
          <w:tab w:val="left" w:pos="720"/>
        </w:tabs>
        <w:ind w:left="1440"/>
      </w:pPr>
      <w:r>
        <w:t xml:space="preserve">      Mr. Accetturo </w:t>
      </w:r>
      <w:r>
        <w:tab/>
        <w:t xml:space="preserve">          - Yes</w:t>
      </w:r>
    </w:p>
    <w:p w14:paraId="444880F9" w14:textId="77777777" w:rsidR="00F83A4B" w:rsidRDefault="00F83A4B" w:rsidP="00C23D0A">
      <w:pPr>
        <w:tabs>
          <w:tab w:val="left" w:pos="1800"/>
          <w:tab w:val="left" w:pos="3960"/>
          <w:tab w:val="left" w:pos="4500"/>
        </w:tabs>
        <w:ind w:right="-288"/>
        <w:rPr>
          <w:bCs/>
        </w:rPr>
      </w:pPr>
    </w:p>
    <w:p w14:paraId="3EA502F2" w14:textId="77777777" w:rsidR="0098793E" w:rsidRDefault="0098793E" w:rsidP="00C23D0A">
      <w:pPr>
        <w:tabs>
          <w:tab w:val="left" w:pos="1800"/>
          <w:tab w:val="left" w:pos="3960"/>
          <w:tab w:val="left" w:pos="4500"/>
        </w:tabs>
        <w:ind w:right="-288"/>
        <w:rPr>
          <w:bCs/>
        </w:rPr>
      </w:pPr>
    </w:p>
    <w:p w14:paraId="43529B93" w14:textId="5505E83F" w:rsidR="0098793E" w:rsidRDefault="0098793E" w:rsidP="00C23D0A">
      <w:pPr>
        <w:tabs>
          <w:tab w:val="left" w:pos="1800"/>
          <w:tab w:val="left" w:pos="3960"/>
          <w:tab w:val="left" w:pos="4500"/>
        </w:tabs>
        <w:ind w:right="-288"/>
      </w:pPr>
      <w:r>
        <w:rPr>
          <w:bCs/>
        </w:rPr>
        <w:t>Mr. Knittel stated</w:t>
      </w:r>
      <w:r w:rsidR="00B35360">
        <w:rPr>
          <w:bCs/>
        </w:rPr>
        <w:t xml:space="preserve"> that they would</w:t>
      </w:r>
      <w:r>
        <w:rPr>
          <w:bCs/>
        </w:rPr>
        <w:t xml:space="preserve"> mov</w:t>
      </w:r>
      <w:r w:rsidR="00B35360">
        <w:rPr>
          <w:bCs/>
        </w:rPr>
        <w:t>e</w:t>
      </w:r>
      <w:r>
        <w:rPr>
          <w:bCs/>
        </w:rPr>
        <w:t xml:space="preserve"> on to A-5</w:t>
      </w:r>
      <w:r w:rsidR="00F83A4B">
        <w:rPr>
          <w:bCs/>
        </w:rPr>
        <w:t xml:space="preserve">, </w:t>
      </w:r>
      <w:r w:rsidR="00F83A4B">
        <w:t xml:space="preserve">2024 Agreement between R&amp;L Data Centers, Inc. and PCFA, that was our Payroll-Related Services. </w:t>
      </w:r>
      <w:r w:rsidR="004D0EB7">
        <w:t>This w</w:t>
      </w:r>
      <w:r w:rsidR="00F83A4B">
        <w:t xml:space="preserve">as the same company </w:t>
      </w:r>
      <w:r w:rsidR="004D0EB7">
        <w:t xml:space="preserve">they’ve used </w:t>
      </w:r>
      <w:r w:rsidR="00F83A4B">
        <w:t xml:space="preserve">for many </w:t>
      </w:r>
      <w:proofErr w:type="gramStart"/>
      <w:r w:rsidR="00F83A4B">
        <w:t>years,</w:t>
      </w:r>
      <w:proofErr w:type="gramEnd"/>
      <w:r w:rsidR="00F83A4B">
        <w:t xml:space="preserve"> they were happy with them doing our payroll services. That was our annual agreement R-11-04-23.</w:t>
      </w:r>
    </w:p>
    <w:p w14:paraId="42391A41" w14:textId="77777777" w:rsidR="00F83A4B" w:rsidRDefault="00F83A4B" w:rsidP="00C23D0A">
      <w:pPr>
        <w:tabs>
          <w:tab w:val="left" w:pos="1800"/>
          <w:tab w:val="left" w:pos="3960"/>
          <w:tab w:val="left" w:pos="4500"/>
        </w:tabs>
        <w:ind w:right="-288"/>
      </w:pPr>
    </w:p>
    <w:p w14:paraId="581CC396" w14:textId="0E4F24AF" w:rsidR="00F83A4B" w:rsidRDefault="00F83A4B" w:rsidP="00C23D0A">
      <w:pPr>
        <w:tabs>
          <w:tab w:val="left" w:pos="1800"/>
          <w:tab w:val="left" w:pos="3960"/>
          <w:tab w:val="left" w:pos="4500"/>
        </w:tabs>
        <w:ind w:right="-288"/>
      </w:pPr>
      <w:r>
        <w:t>Mr. Perez stated that he would make a motion.</w:t>
      </w:r>
    </w:p>
    <w:p w14:paraId="6505030D" w14:textId="550D8236" w:rsidR="00F83A4B" w:rsidRDefault="00F83A4B" w:rsidP="00C23D0A">
      <w:pPr>
        <w:tabs>
          <w:tab w:val="left" w:pos="1800"/>
          <w:tab w:val="left" w:pos="3960"/>
          <w:tab w:val="left" w:pos="4500"/>
        </w:tabs>
        <w:ind w:right="-288"/>
        <w:rPr>
          <w:bCs/>
        </w:rPr>
      </w:pPr>
      <w:r w:rsidRPr="00F83A4B">
        <w:rPr>
          <w:bCs/>
        </w:rPr>
        <w:t>Mr. Larsen stated that he would second the motion.</w:t>
      </w:r>
    </w:p>
    <w:p w14:paraId="2D310C9D" w14:textId="77777777" w:rsidR="00601E90" w:rsidRDefault="00601E90" w:rsidP="00C23D0A">
      <w:pPr>
        <w:tabs>
          <w:tab w:val="left" w:pos="1800"/>
          <w:tab w:val="left" w:pos="3960"/>
          <w:tab w:val="left" w:pos="4500"/>
        </w:tabs>
        <w:ind w:right="-288"/>
        <w:rPr>
          <w:bCs/>
        </w:rPr>
      </w:pPr>
    </w:p>
    <w:p w14:paraId="5B027C00" w14:textId="77777777" w:rsidR="00F83A4B" w:rsidRDefault="00F83A4B" w:rsidP="00F83A4B">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095BFB6C" w14:textId="77777777" w:rsidR="00F83A4B" w:rsidRDefault="00F83A4B" w:rsidP="00F83A4B">
      <w:pPr>
        <w:pStyle w:val="Header"/>
        <w:tabs>
          <w:tab w:val="left" w:pos="720"/>
        </w:tabs>
        <w:ind w:left="1440"/>
      </w:pPr>
      <w:r>
        <w:t xml:space="preserve">      Mr. Orcutt</w:t>
      </w:r>
      <w:r>
        <w:tab/>
        <w:t xml:space="preserve">          - Yes</w:t>
      </w:r>
      <w:r>
        <w:tab/>
        <w:t xml:space="preserve">  </w:t>
      </w:r>
    </w:p>
    <w:p w14:paraId="28C91588" w14:textId="77777777" w:rsidR="00F83A4B" w:rsidRDefault="00F83A4B" w:rsidP="00F83A4B">
      <w:pPr>
        <w:pStyle w:val="Header"/>
        <w:tabs>
          <w:tab w:val="left" w:pos="720"/>
        </w:tabs>
      </w:pPr>
      <w:r>
        <w:tab/>
        <w:t xml:space="preserve">                  Mr. Perez </w:t>
      </w:r>
      <w:r>
        <w:tab/>
        <w:t xml:space="preserve">          - Yes</w:t>
      </w:r>
    </w:p>
    <w:p w14:paraId="454BDE32" w14:textId="77777777" w:rsidR="00F83A4B" w:rsidRDefault="00F83A4B" w:rsidP="00F83A4B">
      <w:pPr>
        <w:pStyle w:val="Header"/>
        <w:tabs>
          <w:tab w:val="left" w:pos="720"/>
        </w:tabs>
        <w:ind w:left="1440"/>
      </w:pPr>
      <w:r>
        <w:t xml:space="preserve">      Mr. Accetturo </w:t>
      </w:r>
      <w:r>
        <w:tab/>
        <w:t xml:space="preserve">          - Yes</w:t>
      </w:r>
    </w:p>
    <w:p w14:paraId="78FB47E8" w14:textId="77777777" w:rsidR="00F83A4B" w:rsidRDefault="00F83A4B" w:rsidP="00C23D0A">
      <w:pPr>
        <w:tabs>
          <w:tab w:val="left" w:pos="1800"/>
          <w:tab w:val="left" w:pos="3960"/>
          <w:tab w:val="left" w:pos="4500"/>
        </w:tabs>
        <w:ind w:right="-288"/>
        <w:rPr>
          <w:bCs/>
        </w:rPr>
      </w:pPr>
    </w:p>
    <w:p w14:paraId="05736B9C" w14:textId="77777777" w:rsidR="004D0EB7" w:rsidRPr="00AA790D" w:rsidRDefault="004D0EB7" w:rsidP="004D0EB7">
      <w:pPr>
        <w:ind w:right="72"/>
      </w:pPr>
      <w:r w:rsidRPr="003356DD">
        <w:t>On a motion by</w:t>
      </w:r>
      <w:r>
        <w:rPr>
          <w:sz w:val="22"/>
          <w:szCs w:val="22"/>
        </w:rPr>
        <w:t xml:space="preserve"> </w:t>
      </w:r>
      <w:r w:rsidRPr="00316490">
        <w:rPr>
          <w:b/>
          <w:bCs/>
          <w:i/>
          <w:iCs/>
        </w:rPr>
        <w:t>Mr. Accetturo</w:t>
      </w:r>
      <w:r>
        <w:rPr>
          <w:b/>
          <w:bCs/>
          <w:i/>
          <w:iCs/>
          <w:sz w:val="22"/>
          <w:szCs w:val="22"/>
        </w:rPr>
        <w:t xml:space="preserve"> </w:t>
      </w:r>
      <w:r w:rsidRPr="003356DD">
        <w:t>seconded by</w:t>
      </w:r>
      <w:r>
        <w:t xml:space="preserve"> </w:t>
      </w:r>
      <w:r>
        <w:rPr>
          <w:b/>
          <w:bCs/>
          <w:i/>
          <w:iCs/>
        </w:rPr>
        <w:t>Mr. Orcutt</w:t>
      </w:r>
      <w:r w:rsidRPr="00FF47CA">
        <w:rPr>
          <w:bCs/>
          <w:sz w:val="22"/>
          <w:szCs w:val="22"/>
        </w:rPr>
        <w:t xml:space="preserve">, </w:t>
      </w:r>
      <w:r w:rsidRPr="003356DD">
        <w:rPr>
          <w:bCs/>
        </w:rPr>
        <w:t>the</w:t>
      </w:r>
      <w:r w:rsidRPr="003356DD">
        <w:t xml:space="preserve"> following resolution was adopted by the Pollution Control Financing Authority of Warren County at a meeting held on</w:t>
      </w:r>
      <w:r>
        <w:rPr>
          <w:i/>
          <w:sz w:val="32"/>
          <w:szCs w:val="32"/>
        </w:rPr>
        <w:t xml:space="preserve"> </w:t>
      </w:r>
      <w:r w:rsidRPr="00AA790D">
        <w:rPr>
          <w:i/>
        </w:rPr>
        <w:t>November 20, 2023</w:t>
      </w:r>
      <w:r w:rsidRPr="00AA790D">
        <w:tab/>
      </w:r>
      <w:r w:rsidRPr="00AA790D">
        <w:tab/>
      </w:r>
      <w:r w:rsidRPr="00AA790D">
        <w:tab/>
      </w:r>
      <w:r w:rsidRPr="00AA790D">
        <w:tab/>
        <w:t xml:space="preserve">        </w:t>
      </w:r>
    </w:p>
    <w:p w14:paraId="37F3E4E9" w14:textId="77777777" w:rsidR="004D0EB7" w:rsidRDefault="004D0EB7" w:rsidP="004D0EB7">
      <w:pPr>
        <w:ind w:right="72"/>
        <w:rPr>
          <w:sz w:val="22"/>
          <w:szCs w:val="22"/>
        </w:rPr>
      </w:pPr>
    </w:p>
    <w:p w14:paraId="22A1A30D" w14:textId="77777777" w:rsidR="004D0EB7" w:rsidRPr="007C4FF7" w:rsidRDefault="004D0EB7" w:rsidP="004D0EB7">
      <w:pPr>
        <w:ind w:right="72"/>
        <w:jc w:val="center"/>
      </w:pPr>
      <w:r w:rsidRPr="0055129E">
        <w:rPr>
          <w:b/>
          <w:sz w:val="28"/>
          <w:szCs w:val="28"/>
        </w:rPr>
        <w:lastRenderedPageBreak/>
        <w:t>RESOLUTION</w:t>
      </w:r>
    </w:p>
    <w:p w14:paraId="2DF8EC7C" w14:textId="77777777" w:rsidR="004D0EB7" w:rsidRPr="0055129E" w:rsidRDefault="004D0EB7" w:rsidP="004D0EB7">
      <w:pPr>
        <w:spacing w:before="120"/>
        <w:jc w:val="center"/>
        <w:rPr>
          <w:b/>
          <w:sz w:val="28"/>
          <w:szCs w:val="28"/>
        </w:rPr>
      </w:pPr>
      <w:r>
        <w:rPr>
          <w:b/>
          <w:sz w:val="28"/>
          <w:szCs w:val="28"/>
        </w:rPr>
        <w:t>R-11-04-23</w:t>
      </w:r>
    </w:p>
    <w:p w14:paraId="419524D1" w14:textId="77777777" w:rsidR="004D0EB7" w:rsidRPr="0055129E" w:rsidRDefault="004D0EB7" w:rsidP="004D0EB7">
      <w:pPr>
        <w:jc w:val="center"/>
        <w:rPr>
          <w:b/>
          <w:sz w:val="28"/>
          <w:szCs w:val="28"/>
        </w:rPr>
      </w:pPr>
      <w:r w:rsidRPr="0055129E">
        <w:rPr>
          <w:b/>
          <w:sz w:val="28"/>
          <w:szCs w:val="28"/>
        </w:rPr>
        <w:t xml:space="preserve"> </w:t>
      </w:r>
    </w:p>
    <w:p w14:paraId="11B2429D" w14:textId="77777777" w:rsidR="004D0EB7" w:rsidRPr="00635511" w:rsidRDefault="004D0EB7" w:rsidP="004D0EB7">
      <w:pPr>
        <w:jc w:val="center"/>
        <w:rPr>
          <w:b/>
          <w:sz w:val="28"/>
          <w:szCs w:val="28"/>
        </w:rPr>
      </w:pPr>
      <w:r>
        <w:rPr>
          <w:b/>
          <w:sz w:val="28"/>
          <w:szCs w:val="28"/>
        </w:rPr>
        <w:t>AUTHORIZING AND APPROVING AN AGREEMENT WITH R&amp;L DATACENTERS, INC. FOR THE POLLUTION CONTROL FINANCING AUTHORITY OF WARREN COUNTY FOR 2024 PAYROLL-RELATED SERVICES</w:t>
      </w:r>
    </w:p>
    <w:p w14:paraId="7EB24EF5" w14:textId="77777777" w:rsidR="004D0EB7" w:rsidRPr="0055129E" w:rsidRDefault="004D0EB7" w:rsidP="004D0EB7">
      <w:pPr>
        <w:jc w:val="both"/>
      </w:pPr>
      <w:r w:rsidRPr="0055129E">
        <w:tab/>
      </w:r>
      <w:r w:rsidRPr="0055129E">
        <w:rPr>
          <w:b/>
        </w:rPr>
        <w:t>WHEREAS</w:t>
      </w:r>
      <w:r w:rsidRPr="0055129E">
        <w:t xml:space="preserve">, the Pollution Control Financing Authority </w:t>
      </w:r>
      <w:r>
        <w:t xml:space="preserve">(the “Authority”) have determined that in the best interests if the Authority to have a third party, R&amp;L </w:t>
      </w:r>
      <w:proofErr w:type="spellStart"/>
      <w:r>
        <w:t>DataCenters</w:t>
      </w:r>
      <w:proofErr w:type="spellEnd"/>
      <w:r>
        <w:t>, Inc (R&amp;L), perform certain services including payroll processing and tax filing for the Authority; and</w:t>
      </w:r>
    </w:p>
    <w:p w14:paraId="198C099D" w14:textId="77777777" w:rsidR="004D0EB7" w:rsidRDefault="004D0EB7" w:rsidP="004D0EB7">
      <w:pPr>
        <w:spacing w:before="160"/>
        <w:jc w:val="both"/>
      </w:pPr>
      <w:r w:rsidRPr="0055129E">
        <w:tab/>
      </w:r>
      <w:r w:rsidRPr="0055129E">
        <w:rPr>
          <w:b/>
        </w:rPr>
        <w:t>WHEREAS</w:t>
      </w:r>
      <w:r w:rsidRPr="0055129E">
        <w:t xml:space="preserve">, </w:t>
      </w:r>
      <w:r>
        <w:t xml:space="preserve">R&amp;L has provided the Authority with an Agreement Between R&amp;L </w:t>
      </w:r>
      <w:proofErr w:type="spellStart"/>
      <w:r>
        <w:t>DataCenters</w:t>
      </w:r>
      <w:proofErr w:type="spellEnd"/>
      <w:r>
        <w:t xml:space="preserve">, </w:t>
      </w:r>
      <w:proofErr w:type="gramStart"/>
      <w:r>
        <w:t>Inc.</w:t>
      </w:r>
      <w:proofErr w:type="gramEnd"/>
      <w:r>
        <w:t xml:space="preserve"> and the Pollution Control Financing Authority of Warren County (collectively, the “Agreement”), attached hereto and incorporated herein as Exhibit A, which sets forth the terms which R&amp;L will provide the Services to the Authority; and</w:t>
      </w:r>
    </w:p>
    <w:p w14:paraId="2C598236" w14:textId="77777777" w:rsidR="004D0EB7" w:rsidRPr="0055129E" w:rsidRDefault="004D0EB7" w:rsidP="004D0EB7">
      <w:pPr>
        <w:spacing w:before="160"/>
        <w:jc w:val="both"/>
      </w:pPr>
      <w:r w:rsidRPr="0055129E">
        <w:tab/>
      </w:r>
      <w:r w:rsidRPr="0055129E">
        <w:rPr>
          <w:b/>
        </w:rPr>
        <w:t>NOW, THEREFORE, BE IT RESOLVED</w:t>
      </w:r>
      <w:r w:rsidRPr="0055129E">
        <w:t xml:space="preserve"> by the Pollution Control Financing Authority of the County of Warren in the State of New Jersey as follows:</w:t>
      </w:r>
    </w:p>
    <w:p w14:paraId="00E5119C" w14:textId="77777777" w:rsidR="004D0EB7" w:rsidRDefault="004D0EB7" w:rsidP="004D0EB7">
      <w:pPr>
        <w:ind w:firstLine="720"/>
        <w:jc w:val="both"/>
      </w:pPr>
    </w:p>
    <w:p w14:paraId="6EE145CA" w14:textId="77777777" w:rsidR="004D0EB7" w:rsidRPr="0055129E" w:rsidRDefault="004D0EB7" w:rsidP="004D0EB7">
      <w:pPr>
        <w:ind w:firstLine="720"/>
        <w:jc w:val="both"/>
      </w:pPr>
      <w:r>
        <w:t xml:space="preserve">1.  R&amp;L </w:t>
      </w:r>
      <w:proofErr w:type="spellStart"/>
      <w:r>
        <w:t>DataCenters</w:t>
      </w:r>
      <w:proofErr w:type="spellEnd"/>
      <w:r>
        <w:t>, Inc.</w:t>
      </w:r>
      <w:r w:rsidRPr="0055129E">
        <w:t xml:space="preserve"> shall be appointed </w:t>
      </w:r>
      <w:r>
        <w:t>to provide payroll-related services</w:t>
      </w:r>
      <w:r w:rsidRPr="0055129E">
        <w:t>, and that;</w:t>
      </w:r>
    </w:p>
    <w:p w14:paraId="533F5875" w14:textId="77777777" w:rsidR="004D0EB7" w:rsidRPr="0055129E" w:rsidRDefault="004D0EB7" w:rsidP="004D0EB7">
      <w:pPr>
        <w:spacing w:before="80"/>
        <w:jc w:val="both"/>
      </w:pPr>
      <w:r w:rsidRPr="0055129E">
        <w:tab/>
        <w:t>2.  An agreement between the Pollution Control Financing Authority of the County of Warren, Oxford, New Jersey an</w:t>
      </w:r>
      <w:r>
        <w:t xml:space="preserve">d R&amp;L </w:t>
      </w:r>
      <w:proofErr w:type="spellStart"/>
      <w:r>
        <w:t>DataCenters</w:t>
      </w:r>
      <w:proofErr w:type="spellEnd"/>
      <w:r>
        <w:t>, Inc.</w:t>
      </w:r>
      <w:r w:rsidRPr="0055129E">
        <w:t xml:space="preserve">, located at </w:t>
      </w:r>
      <w:r>
        <w:t>44 Main Street. P.O. Box 548, Authority of Bloomsbury, County of Hunterdon, State of New Jersey</w:t>
      </w:r>
      <w:r w:rsidRPr="0055129E">
        <w:t xml:space="preserve"> </w:t>
      </w:r>
      <w:r>
        <w:t>for payroll-related</w:t>
      </w:r>
      <w:r w:rsidRPr="0055129E">
        <w:t xml:space="preserve"> services with the Pollution Control Financing Authority be made part of this resolution by reference and approved and </w:t>
      </w:r>
      <w:proofErr w:type="gramStart"/>
      <w:r w:rsidRPr="0055129E">
        <w:t>entered into</w:t>
      </w:r>
      <w:proofErr w:type="gramEnd"/>
      <w:r w:rsidRPr="0055129E">
        <w:t xml:space="preserve"> by the Pollution Control Financing Authority Board of the County of Warren subject to approval of Counsel;</w:t>
      </w:r>
    </w:p>
    <w:p w14:paraId="40317278" w14:textId="77777777" w:rsidR="004D0EB7" w:rsidRPr="0055129E" w:rsidRDefault="004D0EB7" w:rsidP="004D0EB7">
      <w:pPr>
        <w:spacing w:before="80"/>
        <w:jc w:val="both"/>
      </w:pPr>
      <w:r w:rsidRPr="0055129E">
        <w:tab/>
      </w:r>
    </w:p>
    <w:p w14:paraId="440149FF" w14:textId="77777777" w:rsidR="004D0EB7" w:rsidRDefault="004D0EB7" w:rsidP="004D0EB7">
      <w:pPr>
        <w:tabs>
          <w:tab w:val="left" w:pos="1800"/>
          <w:tab w:val="left" w:pos="3960"/>
          <w:tab w:val="left" w:pos="4500"/>
        </w:tabs>
        <w:spacing w:before="80"/>
        <w:ind w:right="-288"/>
        <w:rPr>
          <w:szCs w:val="20"/>
        </w:rPr>
      </w:pPr>
      <w:r>
        <w:t xml:space="preserve">ROLL CALL: </w:t>
      </w:r>
      <w:r>
        <w:tab/>
        <w:t>Mr. Larsen</w:t>
      </w:r>
      <w:proofErr w:type="gramStart"/>
      <w:r>
        <w:tab/>
        <w:t xml:space="preserve">  -</w:t>
      </w:r>
      <w:proofErr w:type="gramEnd"/>
      <w:r>
        <w:t xml:space="preserve"> Yes  </w:t>
      </w:r>
      <w:r>
        <w:tab/>
        <w:t xml:space="preserve">   </w:t>
      </w:r>
    </w:p>
    <w:p w14:paraId="0080A4C4" w14:textId="77777777" w:rsidR="004D0EB7" w:rsidRDefault="004D0EB7" w:rsidP="004D0EB7">
      <w:pPr>
        <w:pStyle w:val="Header"/>
        <w:tabs>
          <w:tab w:val="left" w:pos="720"/>
        </w:tabs>
        <w:ind w:left="1440"/>
      </w:pPr>
      <w:r>
        <w:t xml:space="preserve">      Mr. Perez</w:t>
      </w:r>
      <w:r>
        <w:tab/>
        <w:t xml:space="preserve"> - Yes</w:t>
      </w:r>
      <w:r>
        <w:tab/>
        <w:t xml:space="preserve">  </w:t>
      </w:r>
    </w:p>
    <w:p w14:paraId="623DA09C" w14:textId="77777777" w:rsidR="004D0EB7" w:rsidRDefault="004D0EB7" w:rsidP="004D0EB7">
      <w:pPr>
        <w:pStyle w:val="Header"/>
        <w:tabs>
          <w:tab w:val="left" w:pos="720"/>
        </w:tabs>
      </w:pPr>
      <w:r>
        <w:tab/>
        <w:t xml:space="preserve">                  Mr. Orcutt </w:t>
      </w:r>
      <w:r>
        <w:tab/>
        <w:t xml:space="preserve"> - Yes</w:t>
      </w:r>
    </w:p>
    <w:p w14:paraId="71475D5B" w14:textId="77777777" w:rsidR="004D0EB7" w:rsidRDefault="004D0EB7" w:rsidP="004D0EB7">
      <w:pPr>
        <w:pStyle w:val="Header"/>
        <w:tabs>
          <w:tab w:val="left" w:pos="720"/>
        </w:tabs>
        <w:ind w:left="1440"/>
      </w:pPr>
      <w:r>
        <w:t xml:space="preserve">      Mr. Accetturo </w:t>
      </w:r>
      <w:r>
        <w:tab/>
        <w:t xml:space="preserve"> - Yes</w:t>
      </w:r>
    </w:p>
    <w:p w14:paraId="59D56BCF" w14:textId="77777777" w:rsidR="004D0EB7" w:rsidRDefault="004D0EB7" w:rsidP="004D0EB7">
      <w:pPr>
        <w:pStyle w:val="Header"/>
        <w:tabs>
          <w:tab w:val="left" w:pos="720"/>
        </w:tabs>
        <w:ind w:left="1440"/>
      </w:pPr>
    </w:p>
    <w:p w14:paraId="6B95D8DC" w14:textId="77777777" w:rsidR="004D0EB7" w:rsidRDefault="004D0EB7" w:rsidP="004D0EB7">
      <w:pPr>
        <w:pStyle w:val="Header"/>
        <w:tabs>
          <w:tab w:val="left" w:pos="720"/>
        </w:tabs>
        <w:ind w:left="1440"/>
      </w:pPr>
      <w:r>
        <w:tab/>
        <w:t xml:space="preserve">   </w:t>
      </w:r>
    </w:p>
    <w:p w14:paraId="6EAD6901" w14:textId="77777777" w:rsidR="004D0EB7" w:rsidRPr="003356DD" w:rsidRDefault="004D0EB7" w:rsidP="004D0EB7">
      <w:pPr>
        <w:tabs>
          <w:tab w:val="left" w:pos="720"/>
          <w:tab w:val="left" w:pos="3960"/>
          <w:tab w:val="left" w:pos="4860"/>
        </w:tabs>
        <w:spacing w:before="120"/>
        <w:jc w:val="both"/>
      </w:pPr>
      <w:r>
        <w:rPr>
          <w:b/>
        </w:rPr>
        <w:tab/>
      </w:r>
      <w:r w:rsidRPr="003356DD">
        <w:rPr>
          <w:b/>
        </w:rPr>
        <w:t>I HEREBY CERTIFY</w:t>
      </w:r>
      <w:r w:rsidRPr="003356DD">
        <w:t xml:space="preserve"> the above to be a true copy of a motion adopted by the Pollution Control Financing Authority of the County of Warren on the date above mentioned.</w:t>
      </w:r>
    </w:p>
    <w:p w14:paraId="0DA23996" w14:textId="77777777" w:rsidR="004D0EB7" w:rsidRDefault="004D0EB7" w:rsidP="004D0EB7">
      <w:pPr>
        <w:tabs>
          <w:tab w:val="left" w:pos="3960"/>
          <w:tab w:val="left" w:pos="4860"/>
        </w:tabs>
        <w:jc w:val="both"/>
      </w:pPr>
    </w:p>
    <w:p w14:paraId="2387EA76" w14:textId="77777777" w:rsidR="004D0EB7" w:rsidRPr="003303EB" w:rsidRDefault="004D0EB7" w:rsidP="004D0EB7">
      <w:pPr>
        <w:tabs>
          <w:tab w:val="left" w:pos="3960"/>
          <w:tab w:val="left" w:pos="4860"/>
        </w:tabs>
        <w:spacing w:before="120"/>
        <w:jc w:val="both"/>
        <w:rPr>
          <w:rFonts w:ascii="Vladimir Script" w:hAnsi="Vladimir Script"/>
          <w:sz w:val="32"/>
          <w:szCs w:val="32"/>
          <w:u w:val="single"/>
        </w:rPr>
      </w:pPr>
      <w:r>
        <w:tab/>
      </w:r>
      <w:r>
        <w:rPr>
          <w:rFonts w:ascii="Vladimir Script" w:hAnsi="Vladimir Script"/>
          <w:sz w:val="32"/>
          <w:szCs w:val="32"/>
          <w:u w:val="single"/>
        </w:rPr>
        <w:t xml:space="preserve"> ______________</w:t>
      </w:r>
    </w:p>
    <w:p w14:paraId="303A88D6" w14:textId="77777777" w:rsidR="004D0EB7" w:rsidRDefault="004D0EB7" w:rsidP="004D0EB7">
      <w:pPr>
        <w:tabs>
          <w:tab w:val="left" w:pos="3960"/>
          <w:tab w:val="left" w:pos="4860"/>
        </w:tabs>
        <w:ind w:right="-288"/>
        <w:jc w:val="center"/>
      </w:pPr>
      <w:r>
        <w:t>Mariann Cliff</w:t>
      </w:r>
    </w:p>
    <w:p w14:paraId="50A036A8" w14:textId="77777777" w:rsidR="004D0EB7" w:rsidRDefault="004D0EB7" w:rsidP="004D0EB7">
      <w:pPr>
        <w:tabs>
          <w:tab w:val="left" w:pos="3960"/>
          <w:tab w:val="left" w:pos="4860"/>
        </w:tabs>
        <w:ind w:right="-288"/>
        <w:jc w:val="center"/>
      </w:pPr>
      <w:r w:rsidRPr="003356DD">
        <w:t>Recording Secretary</w:t>
      </w:r>
    </w:p>
    <w:p w14:paraId="2D5DBEB9" w14:textId="77777777" w:rsidR="004D0EB7" w:rsidRPr="0055129E" w:rsidRDefault="004D0EB7" w:rsidP="004D0EB7">
      <w:pPr>
        <w:tabs>
          <w:tab w:val="left" w:pos="3960"/>
          <w:tab w:val="left" w:pos="4860"/>
        </w:tabs>
        <w:ind w:right="-288"/>
        <w:rPr>
          <w:i/>
          <w:sz w:val="32"/>
          <w:szCs w:val="32"/>
        </w:rPr>
      </w:pPr>
      <w:r w:rsidRPr="003356DD">
        <w:t xml:space="preserve">Approved: </w:t>
      </w:r>
      <w:r>
        <w:t>11/20/23</w:t>
      </w:r>
    </w:p>
    <w:p w14:paraId="06C8EC1B" w14:textId="77777777" w:rsidR="00693190" w:rsidRDefault="00693190" w:rsidP="00C23D0A">
      <w:pPr>
        <w:tabs>
          <w:tab w:val="left" w:pos="1800"/>
          <w:tab w:val="left" w:pos="3960"/>
          <w:tab w:val="left" w:pos="4500"/>
        </w:tabs>
        <w:ind w:right="-288"/>
        <w:rPr>
          <w:bCs/>
        </w:rPr>
      </w:pPr>
    </w:p>
    <w:p w14:paraId="0AD3820F" w14:textId="77777777" w:rsidR="00EA4287" w:rsidRDefault="00EA4287" w:rsidP="00C23D0A">
      <w:pPr>
        <w:tabs>
          <w:tab w:val="left" w:pos="1800"/>
          <w:tab w:val="left" w:pos="3960"/>
          <w:tab w:val="left" w:pos="4500"/>
        </w:tabs>
        <w:ind w:right="-288"/>
        <w:rPr>
          <w:bCs/>
        </w:rPr>
      </w:pPr>
    </w:p>
    <w:p w14:paraId="6C0B5B56" w14:textId="755875AB" w:rsidR="0080783E" w:rsidRDefault="00122234" w:rsidP="00C23D0A">
      <w:pPr>
        <w:tabs>
          <w:tab w:val="left" w:pos="1800"/>
          <w:tab w:val="left" w:pos="3960"/>
          <w:tab w:val="left" w:pos="4500"/>
        </w:tabs>
        <w:ind w:right="-288"/>
        <w:rPr>
          <w:bCs/>
        </w:rPr>
      </w:pPr>
      <w:r>
        <w:rPr>
          <w:bCs/>
        </w:rPr>
        <w:t xml:space="preserve"> </w:t>
      </w:r>
      <w:r w:rsidR="0080783E">
        <w:rPr>
          <w:bCs/>
        </w:rPr>
        <w:t xml:space="preserve"> </w:t>
      </w:r>
    </w:p>
    <w:p w14:paraId="7B7277FA" w14:textId="77777777" w:rsidR="00041306" w:rsidRDefault="00041306" w:rsidP="003662E3">
      <w:pPr>
        <w:tabs>
          <w:tab w:val="left" w:pos="1800"/>
          <w:tab w:val="left" w:pos="3960"/>
          <w:tab w:val="left" w:pos="4500"/>
        </w:tabs>
        <w:ind w:right="-288"/>
        <w:rPr>
          <w:u w:val="single"/>
        </w:rPr>
      </w:pPr>
    </w:p>
    <w:p w14:paraId="2EE1C34B" w14:textId="473FA0B7" w:rsidR="00041306" w:rsidRDefault="00406660" w:rsidP="003662E3">
      <w:pPr>
        <w:tabs>
          <w:tab w:val="left" w:pos="1800"/>
          <w:tab w:val="left" w:pos="3960"/>
          <w:tab w:val="left" w:pos="4500"/>
        </w:tabs>
        <w:ind w:right="-288"/>
        <w:rPr>
          <w:u w:val="single"/>
        </w:rPr>
      </w:pPr>
      <w:r w:rsidRPr="000901B7">
        <w:rPr>
          <w:color w:val="000000"/>
          <w:u w:val="single"/>
        </w:rPr>
        <w:lastRenderedPageBreak/>
        <w:t>PERSONNEL</w:t>
      </w:r>
    </w:p>
    <w:p w14:paraId="7ECCDB29" w14:textId="22E891ED" w:rsidR="00041306" w:rsidRDefault="00F83A4B" w:rsidP="003662E3">
      <w:pPr>
        <w:tabs>
          <w:tab w:val="left" w:pos="1800"/>
          <w:tab w:val="left" w:pos="3960"/>
          <w:tab w:val="left" w:pos="4500"/>
        </w:tabs>
        <w:ind w:right="-288"/>
      </w:pPr>
      <w:r w:rsidRPr="00F83A4B">
        <w:t xml:space="preserve">Mr. </w:t>
      </w:r>
      <w:r>
        <w:t>Knittel stated that A-6 would be deferred to executive session, 2024 employee salary discussion.</w:t>
      </w:r>
    </w:p>
    <w:p w14:paraId="718589E5" w14:textId="77777777" w:rsidR="00F83A4B" w:rsidRDefault="00F83A4B" w:rsidP="003662E3">
      <w:pPr>
        <w:tabs>
          <w:tab w:val="left" w:pos="1800"/>
          <w:tab w:val="left" w:pos="3960"/>
          <w:tab w:val="left" w:pos="4500"/>
        </w:tabs>
        <w:ind w:right="-288"/>
      </w:pPr>
    </w:p>
    <w:p w14:paraId="1557FE71" w14:textId="77777777" w:rsidR="009C1DFC" w:rsidRDefault="00F83A4B" w:rsidP="003662E3">
      <w:pPr>
        <w:tabs>
          <w:tab w:val="left" w:pos="1800"/>
          <w:tab w:val="left" w:pos="3960"/>
          <w:tab w:val="left" w:pos="4500"/>
        </w:tabs>
        <w:ind w:right="-288"/>
      </w:pPr>
      <w:r>
        <w:t>Mr. Knittel stated that A-7 was informational only 2024 longev</w:t>
      </w:r>
      <w:r w:rsidR="009C1DFC">
        <w:t>i</w:t>
      </w:r>
      <w:r>
        <w:t>ty</w:t>
      </w:r>
      <w:r w:rsidR="009C1DFC">
        <w:t xml:space="preserve"> schedule, as of last year, bonuses were eliminated. However, the longevity was kept in place by the Board last year.</w:t>
      </w:r>
    </w:p>
    <w:p w14:paraId="1290A286" w14:textId="77777777" w:rsidR="008E0BB7" w:rsidRDefault="008E0BB7" w:rsidP="003662E3">
      <w:pPr>
        <w:tabs>
          <w:tab w:val="left" w:pos="1800"/>
          <w:tab w:val="left" w:pos="3960"/>
          <w:tab w:val="left" w:pos="4500"/>
        </w:tabs>
        <w:ind w:right="-288"/>
      </w:pPr>
    </w:p>
    <w:p w14:paraId="4F08D55E" w14:textId="461345EA" w:rsidR="008E0BB7" w:rsidRDefault="009C1DFC" w:rsidP="003662E3">
      <w:pPr>
        <w:tabs>
          <w:tab w:val="left" w:pos="1800"/>
          <w:tab w:val="left" w:pos="3960"/>
          <w:tab w:val="left" w:pos="4500"/>
        </w:tabs>
        <w:ind w:right="-288"/>
      </w:pPr>
      <w:r>
        <w:t>Mr. Knittel stated that he had nothing further on personnel other than their</w:t>
      </w:r>
      <w:r w:rsidR="008E0BB7">
        <w:t xml:space="preserve"> committees, on the</w:t>
      </w:r>
      <w:r>
        <w:t xml:space="preserve"> personnel committee </w:t>
      </w:r>
      <w:r w:rsidR="008E0BB7">
        <w:t>they had Mr. Perez and an open slot</w:t>
      </w:r>
      <w:r>
        <w:t>, Also, on capital</w:t>
      </w:r>
      <w:r w:rsidR="00EA4287">
        <w:t>,</w:t>
      </w:r>
      <w:r>
        <w:t xml:space="preserve"> they have Mr. Orcutt and an empty slot. And then on Finance</w:t>
      </w:r>
      <w:r w:rsidR="008E0BB7" w:rsidRPr="008E0BB7">
        <w:t xml:space="preserve"> </w:t>
      </w:r>
      <w:r w:rsidR="00EA4287">
        <w:t xml:space="preserve">committee </w:t>
      </w:r>
      <w:r w:rsidR="008E0BB7">
        <w:t>they have</w:t>
      </w:r>
      <w:r>
        <w:t xml:space="preserve"> Mr. Accetturo and Mr. Larsen. On site operations </w:t>
      </w:r>
      <w:r w:rsidR="00EA4287">
        <w:t xml:space="preserve">committee </w:t>
      </w:r>
      <w:r>
        <w:t>they had Mr. Perez and Mr.</w:t>
      </w:r>
      <w:r w:rsidR="008E0BB7">
        <w:t xml:space="preserve"> Orcutt. So</w:t>
      </w:r>
      <w:r w:rsidR="00E30BE5">
        <w:t>,</w:t>
      </w:r>
      <w:r w:rsidR="008E0BB7">
        <w:t xml:space="preserve"> there were two empty slots.</w:t>
      </w:r>
    </w:p>
    <w:p w14:paraId="740FCFC6" w14:textId="77777777" w:rsidR="008E0BB7" w:rsidRDefault="008E0BB7" w:rsidP="003662E3">
      <w:pPr>
        <w:tabs>
          <w:tab w:val="left" w:pos="1800"/>
          <w:tab w:val="left" w:pos="3960"/>
          <w:tab w:val="left" w:pos="4500"/>
        </w:tabs>
        <w:ind w:right="-288"/>
      </w:pPr>
    </w:p>
    <w:p w14:paraId="33B5D0AC" w14:textId="77777777" w:rsidR="008E0BB7" w:rsidRDefault="008E0BB7" w:rsidP="003662E3">
      <w:pPr>
        <w:tabs>
          <w:tab w:val="left" w:pos="1800"/>
          <w:tab w:val="left" w:pos="3960"/>
          <w:tab w:val="left" w:pos="4500"/>
        </w:tabs>
        <w:ind w:right="-288"/>
      </w:pPr>
      <w:r>
        <w:t>Mr. Accetturo stated that he would take the capital committee slot.</w:t>
      </w:r>
    </w:p>
    <w:p w14:paraId="07DE2F21" w14:textId="77777777" w:rsidR="00E30BE5" w:rsidRDefault="00E30BE5" w:rsidP="003662E3">
      <w:pPr>
        <w:tabs>
          <w:tab w:val="left" w:pos="1800"/>
          <w:tab w:val="left" w:pos="3960"/>
          <w:tab w:val="left" w:pos="4500"/>
        </w:tabs>
        <w:ind w:right="-288"/>
      </w:pPr>
      <w:r>
        <w:t xml:space="preserve">Mr. Larsen stated that he would take the personnel slot. </w:t>
      </w:r>
    </w:p>
    <w:p w14:paraId="586A6509" w14:textId="77777777" w:rsidR="00E30BE5" w:rsidRDefault="00E30BE5" w:rsidP="003662E3">
      <w:pPr>
        <w:tabs>
          <w:tab w:val="left" w:pos="1800"/>
          <w:tab w:val="left" w:pos="3960"/>
          <w:tab w:val="left" w:pos="4500"/>
        </w:tabs>
        <w:ind w:right="-288"/>
      </w:pPr>
    </w:p>
    <w:p w14:paraId="48F02AB4" w14:textId="77777777" w:rsidR="00E30BE5" w:rsidRDefault="00E30BE5" w:rsidP="003662E3">
      <w:pPr>
        <w:tabs>
          <w:tab w:val="left" w:pos="1800"/>
          <w:tab w:val="left" w:pos="3960"/>
          <w:tab w:val="left" w:pos="4500"/>
        </w:tabs>
        <w:ind w:right="-288"/>
      </w:pPr>
      <w:r>
        <w:t>Mr. Orcutt stated that he would make a motion approving those two appointments.</w:t>
      </w:r>
    </w:p>
    <w:p w14:paraId="3C2DA57B" w14:textId="77777777" w:rsidR="00E30BE5" w:rsidRDefault="00E30BE5" w:rsidP="003662E3">
      <w:pPr>
        <w:tabs>
          <w:tab w:val="left" w:pos="1800"/>
          <w:tab w:val="left" w:pos="3960"/>
          <w:tab w:val="left" w:pos="4500"/>
        </w:tabs>
        <w:ind w:right="-288"/>
      </w:pPr>
      <w:r>
        <w:t>Mr. Accetturo stated that he would second the motion.</w:t>
      </w:r>
    </w:p>
    <w:p w14:paraId="47E8BF38" w14:textId="77777777" w:rsidR="00E30BE5" w:rsidRDefault="00E30BE5" w:rsidP="003662E3">
      <w:pPr>
        <w:tabs>
          <w:tab w:val="left" w:pos="1800"/>
          <w:tab w:val="left" w:pos="3960"/>
          <w:tab w:val="left" w:pos="4500"/>
        </w:tabs>
        <w:ind w:right="-288"/>
      </w:pPr>
    </w:p>
    <w:p w14:paraId="53941173" w14:textId="77777777" w:rsidR="00E30BE5" w:rsidRDefault="00E30BE5" w:rsidP="00E30BE5">
      <w:pPr>
        <w:tabs>
          <w:tab w:val="left" w:pos="1800"/>
          <w:tab w:val="left" w:pos="3960"/>
          <w:tab w:val="left" w:pos="4500"/>
        </w:tabs>
        <w:spacing w:before="80"/>
        <w:ind w:right="-288"/>
      </w:pPr>
      <w:r>
        <w:t xml:space="preserve">ROLL CALL: </w:t>
      </w:r>
      <w:r>
        <w:tab/>
        <w:t>Mr. Larsen</w:t>
      </w:r>
      <w:r>
        <w:tab/>
        <w:t xml:space="preserve">       - Yes </w:t>
      </w:r>
      <w:r>
        <w:tab/>
        <w:t xml:space="preserve">  </w:t>
      </w:r>
      <w:r>
        <w:tab/>
        <w:t xml:space="preserve">   </w:t>
      </w:r>
    </w:p>
    <w:p w14:paraId="726E587E" w14:textId="77777777" w:rsidR="00E30BE5" w:rsidRDefault="00E30BE5" w:rsidP="00E30BE5">
      <w:pPr>
        <w:pStyle w:val="Header"/>
        <w:tabs>
          <w:tab w:val="left" w:pos="720"/>
        </w:tabs>
        <w:ind w:left="1440"/>
      </w:pPr>
      <w:r>
        <w:t xml:space="preserve">      Mr. Orcutt</w:t>
      </w:r>
      <w:r>
        <w:tab/>
        <w:t xml:space="preserve">          - Yes</w:t>
      </w:r>
      <w:r>
        <w:tab/>
        <w:t xml:space="preserve">  </w:t>
      </w:r>
    </w:p>
    <w:p w14:paraId="0E45D34F" w14:textId="77777777" w:rsidR="00E30BE5" w:rsidRDefault="00E30BE5" w:rsidP="00E30BE5">
      <w:pPr>
        <w:pStyle w:val="Header"/>
        <w:tabs>
          <w:tab w:val="left" w:pos="720"/>
        </w:tabs>
      </w:pPr>
      <w:r>
        <w:tab/>
        <w:t xml:space="preserve">                  Mr. Perez </w:t>
      </w:r>
      <w:r>
        <w:tab/>
        <w:t xml:space="preserve">          - Yes</w:t>
      </w:r>
    </w:p>
    <w:p w14:paraId="27C84927" w14:textId="77777777" w:rsidR="00E30BE5" w:rsidRDefault="00E30BE5" w:rsidP="00E30BE5">
      <w:pPr>
        <w:pStyle w:val="Header"/>
        <w:tabs>
          <w:tab w:val="left" w:pos="720"/>
        </w:tabs>
        <w:ind w:left="1440"/>
      </w:pPr>
      <w:r>
        <w:t xml:space="preserve">      Mr. Accetturo </w:t>
      </w:r>
      <w:r>
        <w:tab/>
        <w:t xml:space="preserve">          - Yes</w:t>
      </w:r>
    </w:p>
    <w:p w14:paraId="29C1253D" w14:textId="77777777" w:rsidR="00E30BE5" w:rsidRDefault="00E30BE5" w:rsidP="003662E3">
      <w:pPr>
        <w:tabs>
          <w:tab w:val="left" w:pos="1800"/>
          <w:tab w:val="left" w:pos="3960"/>
          <w:tab w:val="left" w:pos="4500"/>
        </w:tabs>
        <w:ind w:right="-288"/>
      </w:pPr>
    </w:p>
    <w:p w14:paraId="6EFCC1B2" w14:textId="3E324656" w:rsidR="00F83A4B" w:rsidRPr="00F83A4B" w:rsidRDefault="009C1DFC" w:rsidP="003662E3">
      <w:pPr>
        <w:tabs>
          <w:tab w:val="left" w:pos="1800"/>
          <w:tab w:val="left" w:pos="3960"/>
          <w:tab w:val="left" w:pos="4500"/>
        </w:tabs>
        <w:ind w:right="-288"/>
      </w:pPr>
      <w:r>
        <w:t xml:space="preserve"> </w:t>
      </w:r>
      <w:r w:rsidR="00F83A4B">
        <w:t xml:space="preserve"> </w:t>
      </w:r>
    </w:p>
    <w:p w14:paraId="458FAD80" w14:textId="594C6D9E" w:rsidR="00406660" w:rsidRDefault="00E30BE5" w:rsidP="003662E3">
      <w:pPr>
        <w:tabs>
          <w:tab w:val="left" w:pos="1800"/>
          <w:tab w:val="left" w:pos="3960"/>
          <w:tab w:val="left" w:pos="4500"/>
        </w:tabs>
        <w:ind w:right="-288"/>
      </w:pPr>
      <w:r w:rsidRPr="00E30BE5">
        <w:t xml:space="preserve">Mr. </w:t>
      </w:r>
      <w:r>
        <w:t xml:space="preserve">Orcutt stated that </w:t>
      </w:r>
      <w:proofErr w:type="gramStart"/>
      <w:r>
        <w:t>if and when</w:t>
      </w:r>
      <w:proofErr w:type="gramEnd"/>
      <w:r>
        <w:t xml:space="preserve"> they get a new Board member, they can reshuffle the deck.</w:t>
      </w:r>
    </w:p>
    <w:p w14:paraId="5938CF54" w14:textId="77777777" w:rsidR="00E30BE5" w:rsidRDefault="00E30BE5" w:rsidP="003662E3">
      <w:pPr>
        <w:tabs>
          <w:tab w:val="left" w:pos="1800"/>
          <w:tab w:val="left" w:pos="3960"/>
          <w:tab w:val="left" w:pos="4500"/>
        </w:tabs>
        <w:ind w:right="-288"/>
      </w:pPr>
    </w:p>
    <w:p w14:paraId="2DB29A33" w14:textId="77777777" w:rsidR="00E30BE5" w:rsidRPr="00E30BE5" w:rsidRDefault="00E30BE5" w:rsidP="003662E3">
      <w:pPr>
        <w:tabs>
          <w:tab w:val="left" w:pos="1800"/>
          <w:tab w:val="left" w:pos="3960"/>
          <w:tab w:val="left" w:pos="4500"/>
        </w:tabs>
        <w:ind w:right="-288"/>
      </w:pPr>
    </w:p>
    <w:p w14:paraId="7292EF13" w14:textId="12BBB15B" w:rsidR="003662E3" w:rsidRPr="00270AF5" w:rsidRDefault="003662E3" w:rsidP="003662E3">
      <w:pPr>
        <w:tabs>
          <w:tab w:val="left" w:pos="1800"/>
          <w:tab w:val="left" w:pos="3960"/>
          <w:tab w:val="left" w:pos="4500"/>
        </w:tabs>
        <w:ind w:right="-288"/>
        <w:rPr>
          <w:u w:val="single"/>
        </w:rPr>
      </w:pPr>
      <w:r>
        <w:rPr>
          <w:u w:val="single"/>
        </w:rPr>
        <w:t>PRESENTATIONS</w:t>
      </w:r>
    </w:p>
    <w:p w14:paraId="09EAABF5" w14:textId="224EDD3E" w:rsidR="003662E3" w:rsidRDefault="00DB31FE" w:rsidP="00C23D0A">
      <w:pPr>
        <w:tabs>
          <w:tab w:val="left" w:pos="1800"/>
          <w:tab w:val="left" w:pos="3960"/>
          <w:tab w:val="left" w:pos="4500"/>
        </w:tabs>
        <w:ind w:right="-288"/>
        <w:rPr>
          <w:bCs/>
        </w:rPr>
      </w:pPr>
      <w:r>
        <w:rPr>
          <w:bCs/>
        </w:rPr>
        <w:t xml:space="preserve">Mr. </w:t>
      </w:r>
      <w:r w:rsidR="00E30BE5">
        <w:rPr>
          <w:bCs/>
        </w:rPr>
        <w:t xml:space="preserve">Accetturo </w:t>
      </w:r>
      <w:r w:rsidR="005566AA">
        <w:rPr>
          <w:bCs/>
        </w:rPr>
        <w:t xml:space="preserve">stated that there </w:t>
      </w:r>
      <w:r w:rsidR="009A70E7">
        <w:rPr>
          <w:bCs/>
        </w:rPr>
        <w:t>were</w:t>
      </w:r>
      <w:r w:rsidR="005566AA">
        <w:rPr>
          <w:bCs/>
        </w:rPr>
        <w:t xml:space="preserve"> no</w:t>
      </w:r>
      <w:r>
        <w:rPr>
          <w:bCs/>
        </w:rPr>
        <w:t xml:space="preserve"> presentations.</w:t>
      </w:r>
      <w:r w:rsidR="00F644EB">
        <w:rPr>
          <w:bCs/>
        </w:rPr>
        <w:t xml:space="preserve"> </w:t>
      </w:r>
    </w:p>
    <w:p w14:paraId="0AD399D1" w14:textId="77777777" w:rsidR="003662E3" w:rsidRDefault="003662E3" w:rsidP="00C23D0A">
      <w:pPr>
        <w:tabs>
          <w:tab w:val="left" w:pos="1800"/>
          <w:tab w:val="left" w:pos="3960"/>
          <w:tab w:val="left" w:pos="4500"/>
        </w:tabs>
        <w:ind w:right="-288"/>
        <w:rPr>
          <w:bCs/>
        </w:rPr>
      </w:pPr>
    </w:p>
    <w:p w14:paraId="72C0A929" w14:textId="77777777" w:rsidR="003662E3" w:rsidRPr="003662E3" w:rsidRDefault="003662E3" w:rsidP="00C23D0A">
      <w:pPr>
        <w:tabs>
          <w:tab w:val="left" w:pos="1800"/>
          <w:tab w:val="left" w:pos="3960"/>
          <w:tab w:val="left" w:pos="4500"/>
        </w:tabs>
        <w:ind w:right="-288"/>
        <w:rPr>
          <w:bCs/>
          <w:u w:val="single"/>
        </w:rPr>
      </w:pPr>
      <w:r w:rsidRPr="003662E3">
        <w:rPr>
          <w:bCs/>
          <w:u w:val="single"/>
        </w:rPr>
        <w:t>REPORTS</w:t>
      </w:r>
    </w:p>
    <w:p w14:paraId="6426799C" w14:textId="00CFBA47" w:rsidR="00DB31FE" w:rsidRDefault="00DB31FE" w:rsidP="00DB31FE">
      <w:pPr>
        <w:tabs>
          <w:tab w:val="left" w:pos="1800"/>
          <w:tab w:val="left" w:pos="3960"/>
          <w:tab w:val="left" w:pos="4500"/>
        </w:tabs>
        <w:ind w:right="-288"/>
        <w:rPr>
          <w:bCs/>
        </w:rPr>
      </w:pPr>
      <w:r>
        <w:rPr>
          <w:bCs/>
        </w:rPr>
        <w:t xml:space="preserve">Mr. </w:t>
      </w:r>
      <w:r w:rsidR="009A70E7">
        <w:rPr>
          <w:bCs/>
        </w:rPr>
        <w:t>Knittel</w:t>
      </w:r>
      <w:r w:rsidR="005566AA">
        <w:rPr>
          <w:bCs/>
        </w:rPr>
        <w:t xml:space="preserve"> stated there were no</w:t>
      </w:r>
      <w:r>
        <w:rPr>
          <w:bCs/>
        </w:rPr>
        <w:t xml:space="preserve"> reports. </w:t>
      </w:r>
    </w:p>
    <w:p w14:paraId="456442FA" w14:textId="77777777" w:rsidR="00764D8D" w:rsidRDefault="00764D8D">
      <w:pPr>
        <w:tabs>
          <w:tab w:val="left" w:pos="1800"/>
          <w:tab w:val="left" w:pos="3960"/>
          <w:tab w:val="left" w:pos="4500"/>
        </w:tabs>
        <w:autoSpaceDE w:val="0"/>
        <w:autoSpaceDN w:val="0"/>
        <w:adjustRightInd w:val="0"/>
        <w:ind w:right="-288"/>
        <w:jc w:val="both"/>
        <w:rPr>
          <w:color w:val="000000"/>
        </w:rPr>
      </w:pPr>
    </w:p>
    <w:p w14:paraId="326A4544" w14:textId="77777777" w:rsidR="00DD40DB" w:rsidRDefault="00DD40DB" w:rsidP="00DD40DB">
      <w:pPr>
        <w:jc w:val="both"/>
        <w:rPr>
          <w:color w:val="000000"/>
          <w:u w:val="single"/>
        </w:rPr>
      </w:pPr>
      <w:r w:rsidRPr="000901B7">
        <w:rPr>
          <w:color w:val="000000"/>
          <w:u w:val="single"/>
        </w:rPr>
        <w:t>FACILITIES/RECYCLING</w:t>
      </w:r>
    </w:p>
    <w:p w14:paraId="31F01061" w14:textId="77777777" w:rsidR="00C67D38" w:rsidRDefault="00C67D38" w:rsidP="00C67D38">
      <w:pPr>
        <w:tabs>
          <w:tab w:val="left" w:pos="1800"/>
          <w:tab w:val="left" w:pos="3960"/>
          <w:tab w:val="left" w:pos="4500"/>
        </w:tabs>
        <w:autoSpaceDE w:val="0"/>
        <w:autoSpaceDN w:val="0"/>
        <w:adjustRightInd w:val="0"/>
        <w:ind w:right="-288"/>
        <w:jc w:val="both"/>
      </w:pPr>
    </w:p>
    <w:p w14:paraId="0232485C" w14:textId="55FCE498" w:rsidR="00862555" w:rsidRDefault="00FE60BA" w:rsidP="00C67D38">
      <w:pPr>
        <w:tabs>
          <w:tab w:val="left" w:pos="1800"/>
          <w:tab w:val="left" w:pos="3960"/>
          <w:tab w:val="left" w:pos="4500"/>
        </w:tabs>
        <w:autoSpaceDE w:val="0"/>
        <w:autoSpaceDN w:val="0"/>
        <w:adjustRightInd w:val="0"/>
        <w:ind w:right="-288"/>
        <w:jc w:val="both"/>
      </w:pPr>
      <w:r>
        <w:t xml:space="preserve">Mr. Knittel stated that the odor update was an ongoing </w:t>
      </w:r>
      <w:r w:rsidR="00861BD2">
        <w:t>item</w:t>
      </w:r>
      <w:r>
        <w:t>,</w:t>
      </w:r>
      <w:r w:rsidR="00ED1392">
        <w:t xml:space="preserve"> </w:t>
      </w:r>
      <w:proofErr w:type="gramStart"/>
      <w:r w:rsidR="00ED1392">
        <w:t>but,</w:t>
      </w:r>
      <w:proofErr w:type="gramEnd"/>
      <w:r>
        <w:t xml:space="preserve"> they have made </w:t>
      </w:r>
      <w:r w:rsidR="00FC6599">
        <w:t xml:space="preserve">progress on that front. Gas collection from cell 7 was doubled back in mid-October, and they were adding more horizontal collectors as they speak. They </w:t>
      </w:r>
      <w:proofErr w:type="gramStart"/>
      <w:r w:rsidR="00FC6599">
        <w:t>have the ability to</w:t>
      </w:r>
      <w:proofErr w:type="gramEnd"/>
      <w:r w:rsidR="00FC6599">
        <w:t xml:space="preserve"> add up to three horizontal collectors over the next weeks and months as they expand the cell. The have the gas-header plumbed in with well-heads plumbed in and then as they progress to the west</w:t>
      </w:r>
      <w:r w:rsidR="00CC5875">
        <w:t>,</w:t>
      </w:r>
      <w:r w:rsidR="00FC6599">
        <w:t xml:space="preserve"> they have horizontal collectors to stay on top of any odor concerns with the new cell.</w:t>
      </w:r>
    </w:p>
    <w:p w14:paraId="032AC0D6" w14:textId="77777777" w:rsidR="00FC6599" w:rsidRDefault="00FC6599" w:rsidP="00C67D38">
      <w:pPr>
        <w:tabs>
          <w:tab w:val="left" w:pos="1800"/>
          <w:tab w:val="left" w:pos="3960"/>
          <w:tab w:val="left" w:pos="4500"/>
        </w:tabs>
        <w:autoSpaceDE w:val="0"/>
        <w:autoSpaceDN w:val="0"/>
        <w:adjustRightInd w:val="0"/>
        <w:ind w:right="-288"/>
        <w:jc w:val="both"/>
      </w:pPr>
    </w:p>
    <w:p w14:paraId="5CC5727F" w14:textId="53279F88" w:rsidR="00CC5875" w:rsidRDefault="00FC6599" w:rsidP="00C67D38">
      <w:pPr>
        <w:tabs>
          <w:tab w:val="left" w:pos="1800"/>
          <w:tab w:val="left" w:pos="3960"/>
          <w:tab w:val="left" w:pos="4500"/>
        </w:tabs>
        <w:autoSpaceDE w:val="0"/>
        <w:autoSpaceDN w:val="0"/>
        <w:adjustRightInd w:val="0"/>
        <w:ind w:right="-288"/>
        <w:jc w:val="both"/>
      </w:pPr>
      <w:r>
        <w:t>Mr. Knittel stated that fence-line readings have improved</w:t>
      </w:r>
      <w:r w:rsidR="00CC5875">
        <w:t xml:space="preserve"> to near zero on the fence-lines during daylight hours, however, during night-time and early-morning readings they still were able to grab one part per billion readings at the fence-line and they want to get that to zero. They were within their </w:t>
      </w:r>
      <w:r w:rsidR="00CC5875">
        <w:lastRenderedPageBreak/>
        <w:t xml:space="preserve">legal limits, however any odor past our fence-line was objectionable to him and to the community. Therefore, they would </w:t>
      </w:r>
      <w:r w:rsidR="00857B18">
        <w:t xml:space="preserve">continue to </w:t>
      </w:r>
      <w:r w:rsidR="00CC5875">
        <w:t>do anything that they can</w:t>
      </w:r>
      <w:r w:rsidR="00857B18">
        <w:t>,</w:t>
      </w:r>
      <w:r w:rsidR="00CC5875">
        <w:t xml:space="preserve"> to keep the fence-line readings at zero.</w:t>
      </w:r>
    </w:p>
    <w:p w14:paraId="5AE7ACCB" w14:textId="77777777" w:rsidR="00CC5875" w:rsidRDefault="00CC5875" w:rsidP="00C67D38">
      <w:pPr>
        <w:tabs>
          <w:tab w:val="left" w:pos="1800"/>
          <w:tab w:val="left" w:pos="3960"/>
          <w:tab w:val="left" w:pos="4500"/>
        </w:tabs>
        <w:autoSpaceDE w:val="0"/>
        <w:autoSpaceDN w:val="0"/>
        <w:adjustRightInd w:val="0"/>
        <w:ind w:right="-288"/>
        <w:jc w:val="both"/>
      </w:pPr>
    </w:p>
    <w:p w14:paraId="5D9578AF" w14:textId="77777777" w:rsidR="00FE56CF" w:rsidRDefault="00472C7A" w:rsidP="00C67D38">
      <w:pPr>
        <w:tabs>
          <w:tab w:val="left" w:pos="1800"/>
          <w:tab w:val="left" w:pos="3960"/>
          <w:tab w:val="left" w:pos="4500"/>
        </w:tabs>
        <w:autoSpaceDE w:val="0"/>
        <w:autoSpaceDN w:val="0"/>
        <w:adjustRightInd w:val="0"/>
        <w:ind w:right="-288"/>
        <w:jc w:val="both"/>
      </w:pPr>
      <w:r>
        <w:t xml:space="preserve">Mr. Knittel stated that the west slope cap, there was nothing much more there, </w:t>
      </w:r>
      <w:r w:rsidR="00FE56CF">
        <w:t>it was functioning as intended, the job was done, they have released the retainage funds for that job that finished several months back.</w:t>
      </w:r>
    </w:p>
    <w:p w14:paraId="235E38CD" w14:textId="77777777" w:rsidR="00FE56CF" w:rsidRDefault="00FE56CF" w:rsidP="00C67D38">
      <w:pPr>
        <w:tabs>
          <w:tab w:val="left" w:pos="1800"/>
          <w:tab w:val="left" w:pos="3960"/>
          <w:tab w:val="left" w:pos="4500"/>
        </w:tabs>
        <w:autoSpaceDE w:val="0"/>
        <w:autoSpaceDN w:val="0"/>
        <w:adjustRightInd w:val="0"/>
        <w:ind w:right="-288"/>
        <w:jc w:val="both"/>
      </w:pPr>
    </w:p>
    <w:p w14:paraId="68791C04" w14:textId="104922A5" w:rsidR="00E43675" w:rsidRDefault="00FE56CF" w:rsidP="00C67D38">
      <w:pPr>
        <w:tabs>
          <w:tab w:val="left" w:pos="1800"/>
          <w:tab w:val="left" w:pos="3960"/>
          <w:tab w:val="left" w:pos="4500"/>
        </w:tabs>
        <w:autoSpaceDE w:val="0"/>
        <w:autoSpaceDN w:val="0"/>
        <w:adjustRightInd w:val="0"/>
        <w:ind w:right="-288"/>
        <w:jc w:val="both"/>
      </w:pPr>
      <w:r>
        <w:t>Mr. Knittel stated th</w:t>
      </w:r>
      <w:r w:rsidR="00843DC9">
        <w:t>e update on</w:t>
      </w:r>
      <w:r>
        <w:t xml:space="preserve"> the permanent closure cap, they do have near 100 % drawings and specs now. They had contemplated about a year ago releasing that to bid at today’s meeting, but they were </w:t>
      </w:r>
      <w:proofErr w:type="gramStart"/>
      <w:r>
        <w:t>def</w:t>
      </w:r>
      <w:r w:rsidR="00485146">
        <w:t>initely pushing</w:t>
      </w:r>
      <w:proofErr w:type="gramEnd"/>
      <w:r w:rsidR="00485146">
        <w:t xml:space="preserve"> that off at least until December 18</w:t>
      </w:r>
      <w:r w:rsidR="00485146" w:rsidRPr="00485146">
        <w:rPr>
          <w:vertAlign w:val="superscript"/>
        </w:rPr>
        <w:t>th</w:t>
      </w:r>
      <w:r w:rsidR="00485146">
        <w:t xml:space="preserve"> meeting, </w:t>
      </w:r>
      <w:r w:rsidR="00481609">
        <w:t>and</w:t>
      </w:r>
      <w:r w:rsidR="00485146">
        <w:t xml:space="preserve"> that was because of cash flow issues, with receiving reimbursement from the State of New Jersey. The delays for receiving that reimbursement</w:t>
      </w:r>
      <w:r w:rsidR="00E97919">
        <w:t>,</w:t>
      </w:r>
      <w:r w:rsidR="00485146">
        <w:t xml:space="preserve"> put us into a tight cash position, however now that that reimbursement from closure funds </w:t>
      </w:r>
      <w:r w:rsidR="00AF52FE">
        <w:t>is</w:t>
      </w:r>
      <w:r w:rsidR="00485146">
        <w:t xml:space="preserve"> starting to roll in, he would anticipate putting the permanent cap out to bid this winter, whether it be at the December or January meeting. It meets their construction schedule, to award it in the early spring or late winter, to get a construction crew out here as soon as weather allows. That could be late March or early April. If anyone has any interest at all to go into any more detail,</w:t>
      </w:r>
      <w:r w:rsidR="00E43675">
        <w:t xml:space="preserve"> please request it.</w:t>
      </w:r>
      <w:r w:rsidR="00485146">
        <w:t xml:space="preserve"> </w:t>
      </w:r>
      <w:r w:rsidR="00E43675">
        <w:t>T</w:t>
      </w:r>
      <w:r w:rsidR="00485146">
        <w:t>he</w:t>
      </w:r>
      <w:r w:rsidR="00E43675">
        <w:t>y</w:t>
      </w:r>
      <w:r w:rsidR="00E97919">
        <w:t xml:space="preserve"> do</w:t>
      </w:r>
      <w:r w:rsidR="00E43675">
        <w:t xml:space="preserve"> have</w:t>
      </w:r>
      <w:r w:rsidR="00485146">
        <w:t xml:space="preserve"> drawings and the specs</w:t>
      </w:r>
      <w:r w:rsidR="00E97919">
        <w:t>,</w:t>
      </w:r>
      <w:r w:rsidR="00485146">
        <w:t xml:space="preserve"> or t</w:t>
      </w:r>
      <w:r w:rsidR="00E97919">
        <w:t>hey could</w:t>
      </w:r>
      <w:r w:rsidR="00485146">
        <w:t xml:space="preserve"> have the engineer come and present</w:t>
      </w:r>
      <w:r w:rsidR="00E43675">
        <w:t xml:space="preserve"> the capping program, he has been in communication with the State of New Jersey about what that cap will look like. How it would be performed, they have already shaped and placed PDM on a lot of the areas to be capped and they were doing everything that they could in-house to get that project ready for construction, early in 2024.</w:t>
      </w:r>
    </w:p>
    <w:p w14:paraId="043A06A7" w14:textId="77777777" w:rsidR="00E43675" w:rsidRDefault="00E43675" w:rsidP="00C67D38">
      <w:pPr>
        <w:tabs>
          <w:tab w:val="left" w:pos="1800"/>
          <w:tab w:val="left" w:pos="3960"/>
          <w:tab w:val="left" w:pos="4500"/>
        </w:tabs>
        <w:autoSpaceDE w:val="0"/>
        <w:autoSpaceDN w:val="0"/>
        <w:adjustRightInd w:val="0"/>
        <w:ind w:right="-288"/>
        <w:jc w:val="both"/>
      </w:pPr>
    </w:p>
    <w:p w14:paraId="4595D1F9" w14:textId="77777777" w:rsidR="00E43675" w:rsidRDefault="00E43675" w:rsidP="00C67D38">
      <w:pPr>
        <w:tabs>
          <w:tab w:val="left" w:pos="1800"/>
          <w:tab w:val="left" w:pos="3960"/>
          <w:tab w:val="left" w:pos="4500"/>
        </w:tabs>
        <w:autoSpaceDE w:val="0"/>
        <w:autoSpaceDN w:val="0"/>
        <w:adjustRightInd w:val="0"/>
        <w:ind w:right="-288"/>
        <w:jc w:val="both"/>
      </w:pPr>
    </w:p>
    <w:p w14:paraId="493D4527" w14:textId="5DE2503D" w:rsidR="00E43675" w:rsidRDefault="00E43675" w:rsidP="00C67D38">
      <w:pPr>
        <w:tabs>
          <w:tab w:val="left" w:pos="1800"/>
          <w:tab w:val="left" w:pos="3960"/>
          <w:tab w:val="left" w:pos="4500"/>
        </w:tabs>
        <w:autoSpaceDE w:val="0"/>
        <w:autoSpaceDN w:val="0"/>
        <w:adjustRightInd w:val="0"/>
        <w:ind w:right="-288"/>
        <w:jc w:val="both"/>
      </w:pPr>
      <w:r>
        <w:t xml:space="preserve">Mr. Knittel stated that </w:t>
      </w:r>
      <w:r w:rsidR="00AF52FE">
        <w:t xml:space="preserve">they had just mentioned the </w:t>
      </w:r>
      <w:r>
        <w:t>closure fund disbursement, Request #1 was approved. Request 2 &amp; 3 were still pending, but they did get funds from request #1.</w:t>
      </w:r>
    </w:p>
    <w:p w14:paraId="6DA3A8AA" w14:textId="77777777" w:rsidR="00E43675" w:rsidRDefault="00E43675" w:rsidP="00C67D38">
      <w:pPr>
        <w:tabs>
          <w:tab w:val="left" w:pos="1800"/>
          <w:tab w:val="left" w:pos="3960"/>
          <w:tab w:val="left" w:pos="4500"/>
        </w:tabs>
        <w:autoSpaceDE w:val="0"/>
        <w:autoSpaceDN w:val="0"/>
        <w:adjustRightInd w:val="0"/>
        <w:ind w:right="-288"/>
        <w:jc w:val="both"/>
      </w:pPr>
    </w:p>
    <w:p w14:paraId="44C6A809" w14:textId="77777777" w:rsidR="003B1A78" w:rsidRDefault="00E43675" w:rsidP="00C67D38">
      <w:pPr>
        <w:tabs>
          <w:tab w:val="left" w:pos="1800"/>
          <w:tab w:val="left" w:pos="3960"/>
          <w:tab w:val="left" w:pos="4500"/>
        </w:tabs>
        <w:autoSpaceDE w:val="0"/>
        <w:autoSpaceDN w:val="0"/>
        <w:adjustRightInd w:val="0"/>
        <w:ind w:right="-288"/>
        <w:jc w:val="both"/>
      </w:pPr>
      <w:r>
        <w:t>Mr. Knittel stated that cell 7 construction</w:t>
      </w:r>
      <w:r w:rsidR="003B1A78" w:rsidRPr="003B1A78">
        <w:t xml:space="preserve"> </w:t>
      </w:r>
      <w:r w:rsidR="003B1A78" w:rsidRPr="005A28C6">
        <w:t>Completion</w:t>
      </w:r>
      <w:r w:rsidR="003B1A78">
        <w:t>,</w:t>
      </w:r>
      <w:r w:rsidR="003B1A78" w:rsidRPr="005A28C6">
        <w:t xml:space="preserve"> </w:t>
      </w:r>
      <w:r w:rsidR="003B1A78">
        <w:t xml:space="preserve">the engineer sent in the certification report for the last 1/3 of cell 7 and that report was under DEP review. They should have the last 1/3 of cell 7 approved shortly. </w:t>
      </w:r>
    </w:p>
    <w:p w14:paraId="0E432209" w14:textId="77777777" w:rsidR="003B1A78" w:rsidRDefault="003B1A78" w:rsidP="00C67D38">
      <w:pPr>
        <w:tabs>
          <w:tab w:val="left" w:pos="1800"/>
          <w:tab w:val="left" w:pos="3960"/>
          <w:tab w:val="left" w:pos="4500"/>
        </w:tabs>
        <w:autoSpaceDE w:val="0"/>
        <w:autoSpaceDN w:val="0"/>
        <w:adjustRightInd w:val="0"/>
        <w:ind w:right="-288"/>
        <w:jc w:val="both"/>
      </w:pPr>
    </w:p>
    <w:p w14:paraId="2E0146BA" w14:textId="5A63F1CB" w:rsidR="003B1A78" w:rsidRDefault="003B1A78" w:rsidP="00C67D38">
      <w:pPr>
        <w:tabs>
          <w:tab w:val="left" w:pos="1800"/>
          <w:tab w:val="left" w:pos="3960"/>
          <w:tab w:val="left" w:pos="4500"/>
        </w:tabs>
        <w:autoSpaceDE w:val="0"/>
        <w:autoSpaceDN w:val="0"/>
        <w:adjustRightInd w:val="0"/>
        <w:ind w:right="-288"/>
        <w:jc w:val="both"/>
      </w:pPr>
      <w:r>
        <w:t xml:space="preserve">Mr. Knittel stated </w:t>
      </w:r>
      <w:r w:rsidR="00AF52FE">
        <w:t>next, the</w:t>
      </w:r>
      <w:r>
        <w:t xml:space="preserve"> FEMA IDA </w:t>
      </w:r>
      <w:r w:rsidRPr="005A28C6">
        <w:t>Drainage Repair Projec</w:t>
      </w:r>
      <w:r>
        <w:t>t, the contractor has finished that project on this past Friday, the last item on that project was to do the asphalt top-coat on the road down to the new cell. That was a remnant of the cell 7 project, it was pulled out of that project and put on hold last winter because of unfavorable weather conditions. So now they have the road paved down to the bottom</w:t>
      </w:r>
      <w:r w:rsidR="00AF52FE">
        <w:t>,</w:t>
      </w:r>
      <w:r>
        <w:t xml:space="preserve"> and the contractor was demobilizing his trailer and his equipment from the site.</w:t>
      </w:r>
    </w:p>
    <w:p w14:paraId="4B0C3B59" w14:textId="77777777" w:rsidR="003B1A78" w:rsidRDefault="003B1A78" w:rsidP="00C67D38">
      <w:pPr>
        <w:tabs>
          <w:tab w:val="left" w:pos="1800"/>
          <w:tab w:val="left" w:pos="3960"/>
          <w:tab w:val="left" w:pos="4500"/>
        </w:tabs>
        <w:autoSpaceDE w:val="0"/>
        <w:autoSpaceDN w:val="0"/>
        <w:adjustRightInd w:val="0"/>
        <w:ind w:right="-288"/>
        <w:jc w:val="both"/>
      </w:pPr>
    </w:p>
    <w:p w14:paraId="0CA5A866" w14:textId="705298C6" w:rsidR="0017575A" w:rsidRDefault="003B1A78" w:rsidP="003B1A78">
      <w:r>
        <w:t xml:space="preserve">Mr. Knittel stated that the next item was leachate hauling, the </w:t>
      </w:r>
      <w:r w:rsidRPr="005A28C6">
        <w:t xml:space="preserve">kiosk </w:t>
      </w:r>
      <w:r>
        <w:t>that they ordered, (they did</w:t>
      </w:r>
      <w:r w:rsidR="0017575A">
        <w:t xml:space="preserve"> not pay for it) they were still waiting for the delivery of that kiosk, there was some kind of supply-chain issue on one small component</w:t>
      </w:r>
      <w:r w:rsidR="00AF52FE">
        <w:t xml:space="preserve"> and this</w:t>
      </w:r>
      <w:r w:rsidR="0017575A">
        <w:t xml:space="preserve"> has held that up for several months now. He will provide an update as soon as he hears when that was shipping.</w:t>
      </w:r>
    </w:p>
    <w:p w14:paraId="166044BA" w14:textId="77777777" w:rsidR="001D1C0E" w:rsidRDefault="001D1C0E" w:rsidP="003B1A78"/>
    <w:p w14:paraId="4740539C" w14:textId="2BBBD36D" w:rsidR="0017575A" w:rsidRDefault="0017575A" w:rsidP="003B1A78">
      <w:r>
        <w:t>This past summer</w:t>
      </w:r>
      <w:r w:rsidR="00AF52FE">
        <w:t>,</w:t>
      </w:r>
      <w:r>
        <w:t xml:space="preserve"> July 2023 they had a storm event that was FEMA eligible. The repairs were about 100% finished and they used on-site contractors via change-orders to complete most of those repairs and some of them were repaired in-house. The last item on that storm repair to be done within this calendar year was to hire a vac truck for one or two days to remove </w:t>
      </w:r>
      <w:proofErr w:type="gramStart"/>
      <w:r>
        <w:t>all of</w:t>
      </w:r>
      <w:proofErr w:type="gramEnd"/>
      <w:r>
        <w:t xml:space="preserve"> the small gravel </w:t>
      </w:r>
      <w:r w:rsidR="00B95B65">
        <w:t xml:space="preserve">that got into storm basins and piping. That effort from the July storm clean-up was </w:t>
      </w:r>
      <w:r w:rsidR="00B95B65">
        <w:lastRenderedPageBreak/>
        <w:t>reimbursable at a percentage of the total cost. That cost share was 75% paid by the Feds, the 25% was paid by us in-house.</w:t>
      </w:r>
    </w:p>
    <w:p w14:paraId="45796274" w14:textId="77777777" w:rsidR="00B95B65" w:rsidRDefault="00B95B65" w:rsidP="003B1A78"/>
    <w:p w14:paraId="378407C8" w14:textId="733F2853" w:rsidR="00B95B65" w:rsidRDefault="00B95B65" w:rsidP="003B1A78">
      <w:r>
        <w:t xml:space="preserve">Mr. Knittel stated that A-8 was our </w:t>
      </w:r>
      <w:r w:rsidRPr="005A28C6">
        <w:t>Waste Disposal Fee Schedule</w:t>
      </w:r>
      <w:r>
        <w:t>, there were no changes</w:t>
      </w:r>
    </w:p>
    <w:p w14:paraId="3AD9C644" w14:textId="77777777" w:rsidR="002E34DC" w:rsidRDefault="002E34DC" w:rsidP="003B1A78"/>
    <w:p w14:paraId="2D2B02D9" w14:textId="00468089" w:rsidR="00B95B65" w:rsidRDefault="00B95B65" w:rsidP="003B1A78">
      <w:r>
        <w:t xml:space="preserve">Mr. Knittel stated A-9 was our </w:t>
      </w:r>
      <w:r w:rsidRPr="00007D25">
        <w:t>Draft 2024 Solid Waste Disposal Pricing Schedule</w:t>
      </w:r>
      <w:r>
        <w:t xml:space="preserve">. The changes were in red, you </w:t>
      </w:r>
      <w:r w:rsidR="002E34DC">
        <w:t>c</w:t>
      </w:r>
      <w:r>
        <w:t xml:space="preserve">ould see </w:t>
      </w:r>
      <w:r w:rsidR="002E34DC">
        <w:t xml:space="preserve">the </w:t>
      </w:r>
      <w:r>
        <w:t xml:space="preserve">four brackets </w:t>
      </w:r>
      <w:r w:rsidR="002E34DC">
        <w:t xml:space="preserve">that </w:t>
      </w:r>
      <w:r>
        <w:t xml:space="preserve">were changing. The </w:t>
      </w:r>
      <w:r w:rsidR="0016066E">
        <w:t xml:space="preserve">changes were: the 6,0001 </w:t>
      </w:r>
      <w:r w:rsidR="00FC404D">
        <w:t>-10,000</w:t>
      </w:r>
      <w:r w:rsidR="00AF52FE">
        <w:t xml:space="preserve"> </w:t>
      </w:r>
      <w:r w:rsidR="00FC404D">
        <w:t>-</w:t>
      </w:r>
      <w:r w:rsidR="00AF52FE">
        <w:t xml:space="preserve"> </w:t>
      </w:r>
      <w:r w:rsidR="00FC404D">
        <w:t>ton</w:t>
      </w:r>
      <w:r w:rsidR="0016066E">
        <w:t xml:space="preserve"> bracket was a $4.00 increase to $71.00; the 10,001 – 14,000 goes up $4.00 to 59.50; the 14,001 – 19,000 goes up $4.00 to $58.00; and the 19,001 – 23,000 goes up $4.00 to $57.00. There was a reduction in that</w:t>
      </w:r>
      <w:r w:rsidR="002E34DC">
        <w:t xml:space="preserve"> last</w:t>
      </w:r>
      <w:r w:rsidR="0016066E">
        <w:t xml:space="preserve"> tier, that tier used to go up to 25,000 they have reduced it to 23,000. They do not want to accept more than 23,000 from each of </w:t>
      </w:r>
      <w:r w:rsidR="009A09BA">
        <w:t>the</w:t>
      </w:r>
      <w:r w:rsidR="0016066E">
        <w:t xml:space="preserve"> 5 large haulers, to restrict tonnage</w:t>
      </w:r>
      <w:r w:rsidR="001D1C0E">
        <w:t>,</w:t>
      </w:r>
      <w:r w:rsidR="002E34DC">
        <w:t xml:space="preserve"> </w:t>
      </w:r>
      <w:r w:rsidR="001D1C0E">
        <w:t>t</w:t>
      </w:r>
      <w:r w:rsidR="002E34DC">
        <w:t>o make sure that they do last for forty-years here as the County plan dictates.</w:t>
      </w:r>
    </w:p>
    <w:p w14:paraId="57649252" w14:textId="33627DF1" w:rsidR="002E34DC" w:rsidRDefault="002E34DC" w:rsidP="003B1A78">
      <w:r>
        <w:t>Mr. Knittel asked if there was any discussion adopting A-9 since they would need a resolution adopting that schedule.</w:t>
      </w:r>
    </w:p>
    <w:p w14:paraId="12A84871" w14:textId="77777777" w:rsidR="002E34DC" w:rsidRDefault="002E34DC" w:rsidP="003B1A78"/>
    <w:p w14:paraId="7858B645" w14:textId="16DA6829" w:rsidR="002E34DC" w:rsidRDefault="002E34DC" w:rsidP="003B1A78">
      <w:r>
        <w:t>Mr. Accetturo stated that he would make the motion to adopt the new schedule</w:t>
      </w:r>
      <w:r w:rsidRPr="002E34DC">
        <w:t xml:space="preserve"> </w:t>
      </w:r>
      <w:r w:rsidRPr="004822D4">
        <w:t>R-</w:t>
      </w:r>
      <w:r>
        <w:t>11-06-23.</w:t>
      </w:r>
    </w:p>
    <w:p w14:paraId="062A43F8" w14:textId="7D77D113" w:rsidR="002E34DC" w:rsidRDefault="002E34DC" w:rsidP="003B1A78">
      <w:r>
        <w:t>Mr. Orcutt stated that he would second the motion.</w:t>
      </w:r>
    </w:p>
    <w:p w14:paraId="5741A469" w14:textId="77777777" w:rsidR="002E34DC" w:rsidRDefault="002E34DC" w:rsidP="003B1A78"/>
    <w:p w14:paraId="468A4D71" w14:textId="63DA69E9" w:rsidR="00E30BE5" w:rsidRDefault="00E30BE5" w:rsidP="002E34DC">
      <w:pPr>
        <w:tabs>
          <w:tab w:val="left" w:pos="1800"/>
          <w:tab w:val="left" w:pos="3960"/>
          <w:tab w:val="left" w:pos="4500"/>
        </w:tabs>
        <w:autoSpaceDE w:val="0"/>
        <w:autoSpaceDN w:val="0"/>
        <w:adjustRightInd w:val="0"/>
        <w:ind w:right="-288"/>
        <w:jc w:val="both"/>
      </w:pPr>
      <w:r>
        <w:t xml:space="preserve">ROLL CALL: </w:t>
      </w:r>
      <w:r>
        <w:tab/>
        <w:t>Mr. Larsen</w:t>
      </w:r>
      <w:r>
        <w:tab/>
        <w:t xml:space="preserve">       - Yes </w:t>
      </w:r>
      <w:r>
        <w:tab/>
        <w:t xml:space="preserve">  </w:t>
      </w:r>
      <w:r>
        <w:tab/>
        <w:t xml:space="preserve">   </w:t>
      </w:r>
    </w:p>
    <w:p w14:paraId="42C9D18D" w14:textId="77777777" w:rsidR="00E30BE5" w:rsidRDefault="00E30BE5" w:rsidP="00E30BE5">
      <w:pPr>
        <w:pStyle w:val="Header"/>
        <w:tabs>
          <w:tab w:val="left" w:pos="720"/>
        </w:tabs>
        <w:ind w:left="1440"/>
      </w:pPr>
      <w:r>
        <w:t xml:space="preserve">      Mr. Orcutt</w:t>
      </w:r>
      <w:r>
        <w:tab/>
        <w:t xml:space="preserve">          - Yes</w:t>
      </w:r>
      <w:r>
        <w:tab/>
        <w:t xml:space="preserve">  </w:t>
      </w:r>
    </w:p>
    <w:p w14:paraId="5378DE78" w14:textId="77777777" w:rsidR="00E30BE5" w:rsidRDefault="00E30BE5" w:rsidP="00E30BE5">
      <w:pPr>
        <w:pStyle w:val="Header"/>
        <w:tabs>
          <w:tab w:val="left" w:pos="720"/>
        </w:tabs>
      </w:pPr>
      <w:r>
        <w:tab/>
        <w:t xml:space="preserve">                  Mr. Perez </w:t>
      </w:r>
      <w:r>
        <w:tab/>
        <w:t xml:space="preserve">          - Yes</w:t>
      </w:r>
    </w:p>
    <w:p w14:paraId="5EFB9009" w14:textId="77777777" w:rsidR="00E30BE5" w:rsidRDefault="00E30BE5" w:rsidP="00E30BE5">
      <w:pPr>
        <w:pStyle w:val="Header"/>
        <w:tabs>
          <w:tab w:val="left" w:pos="720"/>
        </w:tabs>
        <w:ind w:left="1440"/>
      </w:pPr>
      <w:r>
        <w:t xml:space="preserve">      Mr. Accetturo </w:t>
      </w:r>
      <w:r>
        <w:tab/>
        <w:t xml:space="preserve">          - Yes</w:t>
      </w:r>
    </w:p>
    <w:p w14:paraId="646847A4" w14:textId="77777777" w:rsidR="000E3AC3" w:rsidRDefault="000E3AC3" w:rsidP="000E3AC3">
      <w:pPr>
        <w:tabs>
          <w:tab w:val="left" w:pos="1800"/>
          <w:tab w:val="left" w:pos="3960"/>
          <w:tab w:val="left" w:pos="4500"/>
        </w:tabs>
        <w:autoSpaceDE w:val="0"/>
        <w:autoSpaceDN w:val="0"/>
        <w:adjustRightInd w:val="0"/>
        <w:ind w:right="-288"/>
        <w:jc w:val="both"/>
      </w:pPr>
    </w:p>
    <w:p w14:paraId="0164E07C" w14:textId="77777777" w:rsidR="009A09BA" w:rsidRDefault="009A09BA" w:rsidP="009A09BA">
      <w:pPr>
        <w:ind w:firstLine="720"/>
      </w:pPr>
      <w:bookmarkStart w:id="0" w:name="Appendix_B"/>
    </w:p>
    <w:p w14:paraId="1604A8AD" w14:textId="78FAC1E4" w:rsidR="009A09BA" w:rsidRDefault="009A09BA" w:rsidP="009A09BA">
      <w:pPr>
        <w:rPr>
          <w:rFonts w:ascii="Vladimir Script" w:hAnsi="Vladimir Script"/>
          <w:b/>
          <w:sz w:val="32"/>
          <w:szCs w:val="32"/>
        </w:rPr>
      </w:pPr>
      <w:r>
        <w:t xml:space="preserve">On a motion by </w:t>
      </w:r>
      <w:r>
        <w:rPr>
          <w:b/>
          <w:i/>
        </w:rPr>
        <w:t xml:space="preserve">Mr. Accetturo </w:t>
      </w:r>
      <w:r>
        <w:t xml:space="preserve">seconded by </w:t>
      </w:r>
      <w:r>
        <w:rPr>
          <w:b/>
          <w:i/>
        </w:rPr>
        <w:t xml:space="preserve">Mr. Orcutt, </w:t>
      </w:r>
      <w:r>
        <w:t>the following resolution was adopted by the Pollution Control Financing Authority of Warren County at a meeting held on</w:t>
      </w:r>
      <w:r>
        <w:rPr>
          <w:b/>
        </w:rPr>
        <w:t xml:space="preserve"> </w:t>
      </w:r>
      <w:r w:rsidRPr="00AF2BDC">
        <w:rPr>
          <w:i/>
        </w:rPr>
        <w:t>November 20, 2023</w:t>
      </w:r>
      <w:r w:rsidRPr="00AF2BDC">
        <w:t>.</w:t>
      </w:r>
    </w:p>
    <w:p w14:paraId="4BC7AE18" w14:textId="77777777" w:rsidR="009A09BA" w:rsidRDefault="009A09BA" w:rsidP="009A09BA">
      <w:pPr>
        <w:pStyle w:val="Title"/>
        <w:spacing w:before="120" w:after="0"/>
        <w:rPr>
          <w:rFonts w:ascii="Times New Roman" w:hAnsi="Times New Roman"/>
        </w:rPr>
      </w:pPr>
      <w:r>
        <w:rPr>
          <w:rFonts w:ascii="Times New Roman" w:hAnsi="Times New Roman"/>
        </w:rPr>
        <w:t xml:space="preserve">RESOLUTION </w:t>
      </w:r>
    </w:p>
    <w:p w14:paraId="466EAB5E" w14:textId="77777777" w:rsidR="009A09BA" w:rsidRDefault="009A09BA" w:rsidP="009A09BA">
      <w:pPr>
        <w:pStyle w:val="Title"/>
        <w:spacing w:before="120" w:after="0"/>
        <w:rPr>
          <w:rFonts w:ascii="Times New Roman" w:hAnsi="Times New Roman"/>
          <w:szCs w:val="28"/>
        </w:rPr>
      </w:pPr>
      <w:r>
        <w:rPr>
          <w:rFonts w:ascii="Times New Roman" w:hAnsi="Times New Roman"/>
          <w:szCs w:val="28"/>
        </w:rPr>
        <w:t>R-11-06-23</w:t>
      </w:r>
    </w:p>
    <w:p w14:paraId="1EB112D0" w14:textId="77777777" w:rsidR="009A09BA" w:rsidRDefault="009A09BA" w:rsidP="009A09BA">
      <w:pPr>
        <w:pStyle w:val="Title"/>
        <w:spacing w:before="120" w:after="0"/>
        <w:rPr>
          <w:rFonts w:ascii="Times New Roman" w:hAnsi="Times New Roman"/>
          <w:smallCaps/>
          <w:szCs w:val="28"/>
        </w:rPr>
      </w:pPr>
      <w:r>
        <w:rPr>
          <w:rFonts w:ascii="Times New Roman" w:hAnsi="Times New Roman"/>
          <w:smallCaps/>
          <w:szCs w:val="28"/>
        </w:rPr>
        <w:t xml:space="preserve">Authorizing the </w:t>
      </w:r>
      <w:bookmarkEnd w:id="0"/>
      <w:r>
        <w:rPr>
          <w:rFonts w:ascii="Times New Roman" w:hAnsi="Times New Roman"/>
          <w:smallCaps/>
          <w:szCs w:val="28"/>
        </w:rPr>
        <w:t xml:space="preserve">Proposed </w:t>
      </w:r>
    </w:p>
    <w:p w14:paraId="0A2B6AFD" w14:textId="77777777" w:rsidR="009A09BA" w:rsidRDefault="009A09BA" w:rsidP="009A09BA">
      <w:pPr>
        <w:pStyle w:val="Title"/>
        <w:spacing w:before="0" w:after="0"/>
        <w:rPr>
          <w:rFonts w:ascii="Times New Roman" w:hAnsi="Times New Roman"/>
          <w:smallCaps/>
          <w:szCs w:val="28"/>
        </w:rPr>
      </w:pPr>
      <w:r>
        <w:rPr>
          <w:rFonts w:ascii="Times New Roman" w:hAnsi="Times New Roman"/>
          <w:smallCaps/>
          <w:szCs w:val="28"/>
        </w:rPr>
        <w:t>2024 Solid Waste Disposal Pricing Schedule</w:t>
      </w:r>
    </w:p>
    <w:p w14:paraId="3EB432F1" w14:textId="77777777" w:rsidR="009A09BA" w:rsidRDefault="009A09BA" w:rsidP="009A09BA">
      <w:pPr>
        <w:rPr>
          <w:b/>
        </w:rPr>
      </w:pPr>
    </w:p>
    <w:p w14:paraId="221328E3" w14:textId="77777777" w:rsidR="009A09BA" w:rsidRDefault="009A09BA" w:rsidP="009A09BA">
      <w:pPr>
        <w:rPr>
          <w:b/>
        </w:rPr>
      </w:pPr>
    </w:p>
    <w:p w14:paraId="54143E11" w14:textId="77777777" w:rsidR="009A09BA" w:rsidRDefault="009A09BA" w:rsidP="009A09BA">
      <w:pPr>
        <w:pStyle w:val="BodyText"/>
        <w:rPr>
          <w:szCs w:val="24"/>
        </w:rPr>
      </w:pPr>
      <w:r>
        <w:rPr>
          <w:szCs w:val="24"/>
        </w:rPr>
        <w:tab/>
      </w:r>
    </w:p>
    <w:p w14:paraId="279DF575" w14:textId="77777777" w:rsidR="009A09BA" w:rsidRDefault="009A09BA" w:rsidP="009A09BA">
      <w:pPr>
        <w:ind w:firstLine="720"/>
      </w:pPr>
      <w:r>
        <w:tab/>
        <w:t xml:space="preserve">WHEREAS, the Pollution Control Financing Authority of </w:t>
      </w:r>
      <w:smartTag w:uri="urn:schemas-microsoft-com:office:smarttags" w:element="City">
        <w:smartTag w:uri="urn:schemas-microsoft-com:office:smarttags" w:element="place">
          <w:r>
            <w:t>Warren</w:t>
          </w:r>
        </w:smartTag>
      </w:smartTag>
      <w:r>
        <w:t xml:space="preserve"> County</w:t>
      </w:r>
      <w:r>
        <w:rPr>
          <w:b/>
          <w:i/>
        </w:rPr>
        <w:t xml:space="preserve"> </w:t>
      </w:r>
      <w:r>
        <w:t xml:space="preserve">has a need to implement disposal rates for the Warren County District Landfill.  </w:t>
      </w:r>
    </w:p>
    <w:p w14:paraId="71DE56D4" w14:textId="77777777" w:rsidR="009A09BA" w:rsidRPr="004C2321" w:rsidRDefault="009A09BA" w:rsidP="009A09BA">
      <w:pPr>
        <w:ind w:firstLine="720"/>
        <w:rPr>
          <w:i/>
        </w:rPr>
      </w:pPr>
    </w:p>
    <w:p w14:paraId="79B5EE3C" w14:textId="77777777" w:rsidR="009A09BA" w:rsidRDefault="009A09BA" w:rsidP="009A09BA">
      <w:r>
        <w:tab/>
        <w:t>NOW THEREFORE, BE IT RESOLVED that the Pollution Control Financing Authority of Warren County after review and discussion approves said 2024 Solid Waste Disposal Pricing Schedule, (attached hereto as A-9).</w:t>
      </w:r>
    </w:p>
    <w:p w14:paraId="5381714D" w14:textId="77777777" w:rsidR="009A09BA" w:rsidRDefault="009A09BA" w:rsidP="009A09BA">
      <w:pPr>
        <w:spacing w:before="120"/>
        <w:ind w:firstLine="720"/>
      </w:pPr>
    </w:p>
    <w:p w14:paraId="27E47A67" w14:textId="77777777" w:rsidR="009A09BA" w:rsidRPr="006C2876" w:rsidRDefault="009A09BA" w:rsidP="009A09BA">
      <w:pPr>
        <w:tabs>
          <w:tab w:val="left" w:pos="1800"/>
          <w:tab w:val="left" w:pos="3960"/>
          <w:tab w:val="left" w:pos="4500"/>
        </w:tabs>
        <w:spacing w:before="80"/>
        <w:ind w:right="-288"/>
      </w:pPr>
      <w:r>
        <w:t xml:space="preserve"> ROLL CALL: </w:t>
      </w:r>
      <w:r>
        <w:tab/>
      </w:r>
      <w:r w:rsidRPr="006C2876">
        <w:t xml:space="preserve">Mr. </w:t>
      </w:r>
      <w:r>
        <w:t>Larsen</w:t>
      </w:r>
      <w:r w:rsidRPr="006C2876">
        <w:tab/>
        <w:t>-</w:t>
      </w:r>
      <w:r>
        <w:t>Yes</w:t>
      </w:r>
      <w:r w:rsidRPr="006C2876">
        <w:tab/>
      </w:r>
      <w:r w:rsidRPr="006C2876">
        <w:tab/>
      </w:r>
      <w:r w:rsidRPr="006C2876">
        <w:tab/>
      </w:r>
      <w:r w:rsidRPr="006C2876">
        <w:tab/>
      </w:r>
    </w:p>
    <w:p w14:paraId="03389CAF" w14:textId="77777777" w:rsidR="009A09BA" w:rsidRPr="006C2876" w:rsidRDefault="009A09BA" w:rsidP="009A09BA">
      <w:pPr>
        <w:tabs>
          <w:tab w:val="left" w:pos="1800"/>
          <w:tab w:val="left" w:pos="3960"/>
          <w:tab w:val="left" w:pos="4500"/>
        </w:tabs>
        <w:ind w:right="-288"/>
      </w:pPr>
      <w:r w:rsidRPr="006C2876">
        <w:tab/>
        <w:t xml:space="preserve">Mr. </w:t>
      </w:r>
      <w:r>
        <w:t>Perez</w:t>
      </w:r>
      <w:r w:rsidRPr="006C2876">
        <w:tab/>
        <w:t>-</w:t>
      </w:r>
      <w:r>
        <w:t>Yes</w:t>
      </w:r>
      <w:r w:rsidRPr="006C2876">
        <w:tab/>
      </w:r>
    </w:p>
    <w:p w14:paraId="2DDFA231" w14:textId="77777777" w:rsidR="009A09BA" w:rsidRDefault="009A09BA" w:rsidP="009A09BA">
      <w:pPr>
        <w:tabs>
          <w:tab w:val="left" w:pos="1800"/>
          <w:tab w:val="left" w:pos="3960"/>
          <w:tab w:val="left" w:pos="4500"/>
        </w:tabs>
        <w:ind w:right="-288"/>
      </w:pPr>
      <w:r w:rsidRPr="006C2876">
        <w:lastRenderedPageBreak/>
        <w:tab/>
        <w:t xml:space="preserve">Mr. </w:t>
      </w:r>
      <w:r>
        <w:t>Orcutt</w:t>
      </w:r>
      <w:r w:rsidRPr="006C2876">
        <w:tab/>
        <w:t>-</w:t>
      </w:r>
      <w:r>
        <w:t>Yes</w:t>
      </w:r>
      <w:r w:rsidRPr="006C2876">
        <w:tab/>
      </w:r>
    </w:p>
    <w:p w14:paraId="775E099E" w14:textId="77777777" w:rsidR="009A09BA" w:rsidRDefault="009A09BA" w:rsidP="009A09BA">
      <w:pPr>
        <w:tabs>
          <w:tab w:val="left" w:pos="1800"/>
          <w:tab w:val="left" w:pos="3960"/>
          <w:tab w:val="left" w:pos="4500"/>
        </w:tabs>
        <w:ind w:right="-288"/>
      </w:pPr>
      <w:r w:rsidRPr="006C2876">
        <w:tab/>
        <w:t xml:space="preserve">Mr. </w:t>
      </w:r>
      <w:r>
        <w:t>Accetturo</w:t>
      </w:r>
      <w:r w:rsidRPr="006C2876">
        <w:tab/>
        <w:t>-</w:t>
      </w:r>
      <w:r>
        <w:t>Yes</w:t>
      </w:r>
      <w:r>
        <w:tab/>
      </w:r>
      <w:r>
        <w:tab/>
        <w:t xml:space="preserve"> </w:t>
      </w:r>
    </w:p>
    <w:p w14:paraId="6DA3DEBE" w14:textId="77777777" w:rsidR="009A09BA" w:rsidRDefault="009A09BA" w:rsidP="009A09BA"/>
    <w:p w14:paraId="42A5120A" w14:textId="77777777" w:rsidR="009A09BA" w:rsidRDefault="009A09BA" w:rsidP="009A09BA">
      <w:r>
        <w:tab/>
        <w:t>I hereby certify the above to be a true copy of a resolution adopted by the Pollution Control Financing Authority of Warren County on the date above mentioned.</w:t>
      </w:r>
    </w:p>
    <w:p w14:paraId="51B1DC94" w14:textId="77777777" w:rsidR="009A09BA" w:rsidRDefault="009A09BA" w:rsidP="009A09BA"/>
    <w:p w14:paraId="2F67F687" w14:textId="77777777" w:rsidR="009A09BA" w:rsidRDefault="009A09BA" w:rsidP="009A09BA"/>
    <w:p w14:paraId="42696DF0" w14:textId="77777777" w:rsidR="009A09BA" w:rsidRDefault="009A09BA" w:rsidP="009A09BA"/>
    <w:p w14:paraId="61AB624F" w14:textId="77777777" w:rsidR="009A09BA" w:rsidRDefault="009A09BA" w:rsidP="009A09BA"/>
    <w:p w14:paraId="06E74D8A" w14:textId="77777777" w:rsidR="009A09BA" w:rsidRDefault="009A09BA" w:rsidP="009A09BA"/>
    <w:p w14:paraId="72965CA1" w14:textId="77777777" w:rsidR="009A09BA" w:rsidRDefault="009A09BA" w:rsidP="009A09BA"/>
    <w:p w14:paraId="0D6C80DB" w14:textId="77777777" w:rsidR="009A09BA" w:rsidRDefault="009A09BA" w:rsidP="009A09BA">
      <w:pPr>
        <w:jc w:val="center"/>
      </w:pPr>
      <w:r>
        <w:t>______________________________</w:t>
      </w:r>
    </w:p>
    <w:p w14:paraId="1698087C" w14:textId="77777777" w:rsidR="009A09BA" w:rsidRDefault="009A09BA" w:rsidP="009A09BA">
      <w:pPr>
        <w:jc w:val="center"/>
      </w:pPr>
      <w:r>
        <w:t>Mariann Cliff</w:t>
      </w:r>
    </w:p>
    <w:p w14:paraId="618A35FE" w14:textId="77777777" w:rsidR="009A09BA" w:rsidRDefault="009A09BA" w:rsidP="009A09BA">
      <w:pPr>
        <w:jc w:val="center"/>
      </w:pPr>
      <w:r>
        <w:t>Recording Secretary</w:t>
      </w:r>
    </w:p>
    <w:p w14:paraId="0E462CEA" w14:textId="77777777" w:rsidR="009A09BA" w:rsidRDefault="009A09BA" w:rsidP="009A09BA">
      <w:pPr>
        <w:jc w:val="center"/>
      </w:pPr>
    </w:p>
    <w:p w14:paraId="3535C61B" w14:textId="77777777" w:rsidR="009A09BA" w:rsidRDefault="009A09BA" w:rsidP="009A09BA"/>
    <w:p w14:paraId="6AFDBD04" w14:textId="77777777" w:rsidR="009A09BA" w:rsidRDefault="009A09BA" w:rsidP="009A09BA">
      <w:r>
        <w:t>Dated: 11/20/23</w:t>
      </w:r>
    </w:p>
    <w:p w14:paraId="54DD0820" w14:textId="77777777" w:rsidR="000E3AC3" w:rsidRDefault="000E3AC3" w:rsidP="000E3AC3">
      <w:pPr>
        <w:tabs>
          <w:tab w:val="left" w:pos="1800"/>
          <w:tab w:val="left" w:pos="3960"/>
          <w:tab w:val="left" w:pos="4500"/>
        </w:tabs>
        <w:autoSpaceDE w:val="0"/>
        <w:autoSpaceDN w:val="0"/>
        <w:adjustRightInd w:val="0"/>
        <w:ind w:right="-288"/>
        <w:jc w:val="both"/>
      </w:pPr>
    </w:p>
    <w:p w14:paraId="41A1E6BF" w14:textId="77777777" w:rsidR="009A09BA" w:rsidRDefault="009A09BA" w:rsidP="000E3AC3">
      <w:pPr>
        <w:tabs>
          <w:tab w:val="left" w:pos="1800"/>
          <w:tab w:val="left" w:pos="3960"/>
          <w:tab w:val="left" w:pos="4500"/>
        </w:tabs>
        <w:autoSpaceDE w:val="0"/>
        <w:autoSpaceDN w:val="0"/>
        <w:adjustRightInd w:val="0"/>
        <w:ind w:right="-288"/>
        <w:jc w:val="both"/>
      </w:pPr>
    </w:p>
    <w:p w14:paraId="4872BFFA" w14:textId="77777777" w:rsidR="009A09BA" w:rsidRDefault="009A09BA" w:rsidP="000E3AC3">
      <w:pPr>
        <w:tabs>
          <w:tab w:val="left" w:pos="1800"/>
          <w:tab w:val="left" w:pos="3960"/>
          <w:tab w:val="left" w:pos="4500"/>
        </w:tabs>
        <w:autoSpaceDE w:val="0"/>
        <w:autoSpaceDN w:val="0"/>
        <w:adjustRightInd w:val="0"/>
        <w:ind w:right="-288"/>
        <w:jc w:val="both"/>
      </w:pPr>
    </w:p>
    <w:p w14:paraId="560EB032" w14:textId="68818BC5" w:rsidR="000E3AC3" w:rsidRDefault="002E34DC" w:rsidP="000E3AC3">
      <w:pPr>
        <w:tabs>
          <w:tab w:val="left" w:pos="1800"/>
          <w:tab w:val="left" w:pos="3960"/>
          <w:tab w:val="left" w:pos="4500"/>
        </w:tabs>
        <w:autoSpaceDE w:val="0"/>
        <w:autoSpaceDN w:val="0"/>
        <w:adjustRightInd w:val="0"/>
        <w:ind w:right="-288"/>
        <w:jc w:val="both"/>
      </w:pPr>
      <w:r>
        <w:t>Mr. Knittel stated that A-10, A-11 &amp; A-12 were all of their recycling programs, electronics, tire and single stream, he has nothing new to report on those three programs, they were going fine.</w:t>
      </w:r>
    </w:p>
    <w:p w14:paraId="2A65E827" w14:textId="77777777" w:rsidR="002E34DC" w:rsidRDefault="002E34DC" w:rsidP="000E3AC3">
      <w:pPr>
        <w:tabs>
          <w:tab w:val="left" w:pos="1800"/>
          <w:tab w:val="left" w:pos="3960"/>
          <w:tab w:val="left" w:pos="4500"/>
        </w:tabs>
        <w:autoSpaceDE w:val="0"/>
        <w:autoSpaceDN w:val="0"/>
        <w:adjustRightInd w:val="0"/>
        <w:ind w:right="-288"/>
        <w:jc w:val="both"/>
      </w:pPr>
    </w:p>
    <w:p w14:paraId="3F6603AC" w14:textId="72E723B7" w:rsidR="00C150C5" w:rsidRDefault="002E34DC" w:rsidP="000E3AC3">
      <w:pPr>
        <w:tabs>
          <w:tab w:val="left" w:pos="1800"/>
          <w:tab w:val="left" w:pos="3960"/>
          <w:tab w:val="left" w:pos="4500"/>
        </w:tabs>
        <w:autoSpaceDE w:val="0"/>
        <w:autoSpaceDN w:val="0"/>
        <w:adjustRightInd w:val="0"/>
        <w:ind w:right="-288"/>
        <w:jc w:val="both"/>
      </w:pPr>
      <w:r>
        <w:t>Mr. Knittel stated that A-13 was a 2024 Draft Holiday Schedule</w:t>
      </w:r>
      <w:r w:rsidR="006905A5">
        <w:t>.</w:t>
      </w:r>
      <w:r w:rsidR="0099527D">
        <w:t xml:space="preserve"> </w:t>
      </w:r>
      <w:r w:rsidR="006905A5">
        <w:t>A</w:t>
      </w:r>
      <w:r w:rsidR="0099527D">
        <w:t>t the last Board meeting</w:t>
      </w:r>
      <w:r w:rsidR="006905A5">
        <w:t>,</w:t>
      </w:r>
      <w:r w:rsidR="0099527D">
        <w:t xml:space="preserve"> they were informed </w:t>
      </w:r>
      <w:r w:rsidR="006905A5">
        <w:t xml:space="preserve">by the Board, </w:t>
      </w:r>
      <w:r w:rsidR="0099527D">
        <w:t>that they d</w:t>
      </w:r>
      <w:r w:rsidR="006905A5">
        <w:t>id</w:t>
      </w:r>
      <w:r w:rsidR="0099527D">
        <w:t xml:space="preserve"> </w:t>
      </w:r>
      <w:r w:rsidR="006905A5">
        <w:t>not have to follow the</w:t>
      </w:r>
      <w:r w:rsidR="0099527D">
        <w:t xml:space="preserve"> County</w:t>
      </w:r>
      <w:r w:rsidR="006905A5">
        <w:t>’s</w:t>
      </w:r>
      <w:r w:rsidR="0099527D">
        <w:t xml:space="preserve"> holiday schedule</w:t>
      </w:r>
      <w:r w:rsidR="006905A5">
        <w:t>.</w:t>
      </w:r>
      <w:r w:rsidR="0099527D">
        <w:t xml:space="preserve"> </w:t>
      </w:r>
      <w:r w:rsidR="006905A5">
        <w:t xml:space="preserve">Mr. Knittel stated that </w:t>
      </w:r>
      <w:r w:rsidR="0099527D">
        <w:t>they did basically follow the County schedule</w:t>
      </w:r>
      <w:r w:rsidR="006425AE">
        <w:t xml:space="preserve"> with a few exceptions. </w:t>
      </w:r>
      <w:r w:rsidR="006905A5">
        <w:t xml:space="preserve">The two changes </w:t>
      </w:r>
      <w:r w:rsidR="00F96DC7">
        <w:t>would be to have the landfill closed</w:t>
      </w:r>
      <w:r w:rsidR="00C150C5">
        <w:t xml:space="preserve"> for the entirety of Christmas eve and New Years eve</w:t>
      </w:r>
      <w:r w:rsidR="001D1C0E">
        <w:t xml:space="preserve"> instead of being open partial days. I</w:t>
      </w:r>
      <w:r w:rsidR="00C150C5">
        <w:t>t provides for the employees to be home with their families.</w:t>
      </w:r>
      <w:r w:rsidR="00D51C33">
        <w:t xml:space="preserve"> </w:t>
      </w:r>
    </w:p>
    <w:p w14:paraId="55857C20" w14:textId="7CF7B86E" w:rsidR="006905A5" w:rsidRDefault="00D51C33" w:rsidP="000E3AC3">
      <w:pPr>
        <w:tabs>
          <w:tab w:val="left" w:pos="1800"/>
          <w:tab w:val="left" w:pos="3960"/>
          <w:tab w:val="left" w:pos="4500"/>
        </w:tabs>
        <w:autoSpaceDE w:val="0"/>
        <w:autoSpaceDN w:val="0"/>
        <w:adjustRightInd w:val="0"/>
        <w:ind w:right="-288"/>
        <w:jc w:val="both"/>
      </w:pPr>
      <w:r>
        <w:t>Those were the two main changes on the Holiday schedule.</w:t>
      </w:r>
    </w:p>
    <w:p w14:paraId="240BE188" w14:textId="77777777" w:rsidR="00A40CA5" w:rsidRDefault="00A40CA5" w:rsidP="000E3AC3">
      <w:pPr>
        <w:tabs>
          <w:tab w:val="left" w:pos="1800"/>
          <w:tab w:val="left" w:pos="3960"/>
          <w:tab w:val="left" w:pos="4500"/>
        </w:tabs>
        <w:autoSpaceDE w:val="0"/>
        <w:autoSpaceDN w:val="0"/>
        <w:adjustRightInd w:val="0"/>
        <w:ind w:right="-288"/>
        <w:jc w:val="both"/>
      </w:pPr>
    </w:p>
    <w:p w14:paraId="21766DF3" w14:textId="1DF1D9D2" w:rsidR="002F3FDA" w:rsidRDefault="006905A5" w:rsidP="000E3AC3">
      <w:pPr>
        <w:tabs>
          <w:tab w:val="left" w:pos="1800"/>
          <w:tab w:val="left" w:pos="3960"/>
          <w:tab w:val="left" w:pos="4500"/>
        </w:tabs>
        <w:autoSpaceDE w:val="0"/>
        <w:autoSpaceDN w:val="0"/>
        <w:adjustRightInd w:val="0"/>
        <w:ind w:right="-288"/>
        <w:jc w:val="both"/>
      </w:pPr>
      <w:r>
        <w:t xml:space="preserve">A </w:t>
      </w:r>
      <w:r w:rsidR="002F3FDA">
        <w:t xml:space="preserve">very </w:t>
      </w:r>
      <w:r>
        <w:t>lengthy discussion ensued regarding the holidays that the landfill was open</w:t>
      </w:r>
      <w:r w:rsidR="002F3FDA">
        <w:t>,</w:t>
      </w:r>
      <w:r>
        <w:t xml:space="preserve"> while the office was closed</w:t>
      </w:r>
      <w:r w:rsidR="002F3FDA">
        <w:t xml:space="preserve">. Also, </w:t>
      </w:r>
      <w:r w:rsidR="000F2EEF">
        <w:t>discusse</w:t>
      </w:r>
      <w:r w:rsidR="00A40CA5">
        <w:t>d</w:t>
      </w:r>
      <w:r w:rsidR="000F2EEF">
        <w:t xml:space="preserve"> was the fact that </w:t>
      </w:r>
      <w:r w:rsidR="002F3FDA">
        <w:t>the employees that did have to work because the landfill was open</w:t>
      </w:r>
      <w:r w:rsidR="000F2EEF">
        <w:t>,</w:t>
      </w:r>
      <w:r w:rsidR="002F3FDA">
        <w:t xml:space="preserve"> were getting time and a half. It was </w:t>
      </w:r>
      <w:r w:rsidR="00A40CA5">
        <w:t xml:space="preserve">further </w:t>
      </w:r>
      <w:r w:rsidR="002F3FDA">
        <w:t>discussed</w:t>
      </w:r>
      <w:r w:rsidR="00A40CA5">
        <w:t>,</w:t>
      </w:r>
      <w:r w:rsidR="002F3FDA">
        <w:t xml:space="preserve"> that closing on Christmas eve would give the employees time with family.</w:t>
      </w:r>
    </w:p>
    <w:p w14:paraId="5AF8BCB3" w14:textId="6F0CC34C" w:rsidR="002F3FDA" w:rsidRDefault="002F3FDA" w:rsidP="000E3AC3">
      <w:pPr>
        <w:tabs>
          <w:tab w:val="left" w:pos="1800"/>
          <w:tab w:val="left" w:pos="3960"/>
          <w:tab w:val="left" w:pos="4500"/>
        </w:tabs>
        <w:autoSpaceDE w:val="0"/>
        <w:autoSpaceDN w:val="0"/>
        <w:adjustRightInd w:val="0"/>
        <w:ind w:right="-288"/>
        <w:jc w:val="both"/>
      </w:pPr>
      <w:r>
        <w:t>The discussion went back and forth</w:t>
      </w:r>
      <w:r w:rsidR="003D4A22">
        <w:t xml:space="preserve"> with </w:t>
      </w:r>
      <w:r w:rsidR="003F275C">
        <w:t>discussion</w:t>
      </w:r>
      <w:r w:rsidR="003D4A22">
        <w:t xml:space="preserve"> for closing</w:t>
      </w:r>
      <w:r w:rsidR="000F2EEF">
        <w:t>,</w:t>
      </w:r>
      <w:r w:rsidR="003D4A22">
        <w:t xml:space="preserve"> and for staying open.</w:t>
      </w:r>
    </w:p>
    <w:p w14:paraId="3678452C" w14:textId="77777777" w:rsidR="003D4A22" w:rsidRDefault="003D4A22" w:rsidP="000E3AC3">
      <w:pPr>
        <w:tabs>
          <w:tab w:val="left" w:pos="1800"/>
          <w:tab w:val="left" w:pos="3960"/>
          <w:tab w:val="left" w:pos="4500"/>
        </w:tabs>
        <w:autoSpaceDE w:val="0"/>
        <w:autoSpaceDN w:val="0"/>
        <w:adjustRightInd w:val="0"/>
        <w:ind w:right="-288"/>
        <w:jc w:val="both"/>
      </w:pPr>
    </w:p>
    <w:p w14:paraId="4407544E" w14:textId="5754E5CA" w:rsidR="003D4A22" w:rsidRDefault="003D4A22" w:rsidP="000E3AC3">
      <w:pPr>
        <w:tabs>
          <w:tab w:val="left" w:pos="1800"/>
          <w:tab w:val="left" w:pos="3960"/>
          <w:tab w:val="left" w:pos="4500"/>
        </w:tabs>
        <w:autoSpaceDE w:val="0"/>
        <w:autoSpaceDN w:val="0"/>
        <w:adjustRightInd w:val="0"/>
        <w:ind w:right="-288"/>
        <w:jc w:val="both"/>
      </w:pPr>
      <w:r>
        <w:t xml:space="preserve">Mr. Tipton </w:t>
      </w:r>
      <w:r w:rsidR="00A40CA5">
        <w:t xml:space="preserve">interjected and </w:t>
      </w:r>
      <w:r>
        <w:t>stated that</w:t>
      </w:r>
      <w:r w:rsidR="00A40CA5">
        <w:t>,</w:t>
      </w:r>
      <w:r>
        <w:t xml:space="preserve"> </w:t>
      </w:r>
      <w:r w:rsidR="000F2EEF">
        <w:t xml:space="preserve">unfortunately </w:t>
      </w:r>
      <w:r>
        <w:t>he had to leave and wanted to give his report before leaving. Russell Re</w:t>
      </w:r>
      <w:r w:rsidR="00BC2832">
        <w:t>i</w:t>
      </w:r>
      <w:r>
        <w:t>d</w:t>
      </w:r>
      <w:r w:rsidR="000F2EEF">
        <w:t xml:space="preserve"> had</w:t>
      </w:r>
      <w:r>
        <w:t xml:space="preserve"> retained counsel</w:t>
      </w:r>
      <w:r w:rsidR="00962C64">
        <w:t xml:space="preserve">, </w:t>
      </w:r>
      <w:r w:rsidR="000F2EEF">
        <w:t xml:space="preserve">they </w:t>
      </w:r>
      <w:r w:rsidR="00962C64">
        <w:t>did not give a response yet</w:t>
      </w:r>
      <w:r w:rsidR="000F2EEF">
        <w:t>,</w:t>
      </w:r>
      <w:r w:rsidR="00962C64">
        <w:t xml:space="preserve"> but did say that they would give a response by the end of the month. The good thing was</w:t>
      </w:r>
      <w:r w:rsidR="007E341C">
        <w:t>,</w:t>
      </w:r>
      <w:r w:rsidR="00962C64">
        <w:t xml:space="preserve"> that they were taking </w:t>
      </w:r>
      <w:r w:rsidR="000F2EEF">
        <w:t>their</w:t>
      </w:r>
      <w:r w:rsidR="00962C64">
        <w:t xml:space="preserve"> letter seriously. But he would not have anything for them at today’s meeting. He believes that was the only other thing that he had outstanding. Unless the</w:t>
      </w:r>
      <w:r w:rsidR="000F2EEF">
        <w:t xml:space="preserve"> Board</w:t>
      </w:r>
      <w:r w:rsidR="00962C64">
        <w:t xml:space="preserve"> had any specific questions, he had already spoken with Mr. Knittel and Mrs. Banghart about the executive session items and he could be reached by phone if anything else came up. </w:t>
      </w:r>
    </w:p>
    <w:p w14:paraId="3AB3FE8C" w14:textId="77777777" w:rsidR="00962C64" w:rsidRDefault="00962C64" w:rsidP="000E3AC3">
      <w:pPr>
        <w:tabs>
          <w:tab w:val="left" w:pos="1800"/>
          <w:tab w:val="left" w:pos="3960"/>
          <w:tab w:val="left" w:pos="4500"/>
        </w:tabs>
        <w:autoSpaceDE w:val="0"/>
        <w:autoSpaceDN w:val="0"/>
        <w:adjustRightInd w:val="0"/>
        <w:ind w:right="-288"/>
        <w:jc w:val="both"/>
      </w:pPr>
    </w:p>
    <w:p w14:paraId="7655071F" w14:textId="195D5A8B" w:rsidR="00962C64" w:rsidRPr="00962C64" w:rsidRDefault="00962C64" w:rsidP="000E3AC3">
      <w:pPr>
        <w:tabs>
          <w:tab w:val="left" w:pos="1800"/>
          <w:tab w:val="left" w:pos="3960"/>
          <w:tab w:val="left" w:pos="4500"/>
        </w:tabs>
        <w:autoSpaceDE w:val="0"/>
        <w:autoSpaceDN w:val="0"/>
        <w:adjustRightInd w:val="0"/>
        <w:ind w:right="-288"/>
        <w:jc w:val="both"/>
        <w:rPr>
          <w:b/>
          <w:bCs/>
          <w:i/>
          <w:iCs/>
        </w:rPr>
      </w:pPr>
      <w:r>
        <w:rPr>
          <w:b/>
          <w:bCs/>
          <w:i/>
          <w:iCs/>
        </w:rPr>
        <w:t>Mr. Tipton left the Boardroom at approximately 11:01 am.</w:t>
      </w:r>
    </w:p>
    <w:p w14:paraId="150833FD" w14:textId="77777777" w:rsidR="003D4A22" w:rsidRDefault="003D4A22" w:rsidP="000E3AC3">
      <w:pPr>
        <w:tabs>
          <w:tab w:val="left" w:pos="1800"/>
          <w:tab w:val="left" w:pos="3960"/>
          <w:tab w:val="left" w:pos="4500"/>
        </w:tabs>
        <w:autoSpaceDE w:val="0"/>
        <w:autoSpaceDN w:val="0"/>
        <w:adjustRightInd w:val="0"/>
        <w:ind w:right="-288"/>
        <w:jc w:val="both"/>
      </w:pPr>
    </w:p>
    <w:p w14:paraId="519D2267" w14:textId="77777777" w:rsidR="000F2EEF" w:rsidRDefault="002F3FDA" w:rsidP="000E3AC3">
      <w:pPr>
        <w:tabs>
          <w:tab w:val="left" w:pos="1800"/>
          <w:tab w:val="left" w:pos="3960"/>
          <w:tab w:val="left" w:pos="4500"/>
        </w:tabs>
        <w:autoSpaceDE w:val="0"/>
        <w:autoSpaceDN w:val="0"/>
        <w:adjustRightInd w:val="0"/>
        <w:ind w:right="-288"/>
        <w:jc w:val="both"/>
      </w:pPr>
      <w:r>
        <w:lastRenderedPageBreak/>
        <w:t xml:space="preserve">The </w:t>
      </w:r>
      <w:r w:rsidR="003D4A22">
        <w:t>Chairman</w:t>
      </w:r>
      <w:r>
        <w:t xml:space="preserve"> led </w:t>
      </w:r>
      <w:r w:rsidR="003D4A22">
        <w:t>the</w:t>
      </w:r>
      <w:r w:rsidR="00C07270">
        <w:t xml:space="preserve"> discussion back up regarding whether or not the PCFA should be closed on New Years Eve and Christmas Eve.</w:t>
      </w:r>
      <w:r w:rsidR="000F2EEF">
        <w:t xml:space="preserve"> Mr. Perez stated that he had no problem closing on Christmas eve. Mr. Accetturo stated that he did not have a problem with Christmas eve but he did have a problem with New Years eve. </w:t>
      </w:r>
    </w:p>
    <w:p w14:paraId="37344F2D" w14:textId="29AFFBD0" w:rsidR="00D071BA" w:rsidRDefault="000F2EEF" w:rsidP="000E3AC3">
      <w:pPr>
        <w:tabs>
          <w:tab w:val="left" w:pos="1800"/>
          <w:tab w:val="left" w:pos="3960"/>
          <w:tab w:val="left" w:pos="4500"/>
        </w:tabs>
        <w:autoSpaceDE w:val="0"/>
        <w:autoSpaceDN w:val="0"/>
        <w:adjustRightInd w:val="0"/>
        <w:ind w:right="-288"/>
        <w:jc w:val="both"/>
      </w:pPr>
      <w:r>
        <w:t>After another lengthy discussion back and forth, t</w:t>
      </w:r>
      <w:r w:rsidR="00C07270">
        <w:t>here</w:t>
      </w:r>
      <w:r w:rsidR="00D071BA">
        <w:t xml:space="preserve"> was a consensus between Board members that New Year’s Eve would be open</w:t>
      </w:r>
      <w:r>
        <w:t xml:space="preserve"> until 11:00 </w:t>
      </w:r>
      <w:r w:rsidR="00D071BA">
        <w:t xml:space="preserve">and on Christmas eve </w:t>
      </w:r>
      <w:r>
        <w:t xml:space="preserve">the Director could </w:t>
      </w:r>
      <w:r w:rsidR="00D071BA">
        <w:t xml:space="preserve">do whatever </w:t>
      </w:r>
      <w:r>
        <w:t>he</w:t>
      </w:r>
      <w:r w:rsidR="00D071BA">
        <w:t xml:space="preserve"> see</w:t>
      </w:r>
      <w:r>
        <w:t>s</w:t>
      </w:r>
      <w:r w:rsidR="00D071BA">
        <w:t xml:space="preserve"> fit.</w:t>
      </w:r>
    </w:p>
    <w:p w14:paraId="40AE878B" w14:textId="77777777" w:rsidR="00D071BA" w:rsidRDefault="00D071BA" w:rsidP="000E3AC3">
      <w:pPr>
        <w:tabs>
          <w:tab w:val="left" w:pos="1800"/>
          <w:tab w:val="left" w:pos="3960"/>
          <w:tab w:val="left" w:pos="4500"/>
        </w:tabs>
        <w:autoSpaceDE w:val="0"/>
        <w:autoSpaceDN w:val="0"/>
        <w:adjustRightInd w:val="0"/>
        <w:ind w:right="-288"/>
        <w:jc w:val="both"/>
      </w:pPr>
    </w:p>
    <w:p w14:paraId="56C1F4E8" w14:textId="51A506AF" w:rsidR="00D071BA" w:rsidRDefault="000F2EEF" w:rsidP="000E3AC3">
      <w:pPr>
        <w:tabs>
          <w:tab w:val="left" w:pos="1800"/>
          <w:tab w:val="left" w:pos="3960"/>
          <w:tab w:val="left" w:pos="4500"/>
        </w:tabs>
        <w:autoSpaceDE w:val="0"/>
        <w:autoSpaceDN w:val="0"/>
        <w:adjustRightInd w:val="0"/>
        <w:ind w:right="-288"/>
        <w:jc w:val="both"/>
      </w:pPr>
      <w:r>
        <w:t xml:space="preserve">Then more talk ensued until </w:t>
      </w:r>
      <w:r w:rsidR="00D071BA">
        <w:t xml:space="preserve">Mr. </w:t>
      </w:r>
      <w:r w:rsidR="007E341C">
        <w:t>Perez finally</w:t>
      </w:r>
      <w:r w:rsidR="00D071BA">
        <w:t xml:space="preserve"> made a motion to close at 11:00 on at least Christmas eve. Then more discussion ensued regarding whether or not they should. Then </w:t>
      </w:r>
      <w:r w:rsidR="007E341C">
        <w:t>again,</w:t>
      </w:r>
      <w:r w:rsidR="00E87B63">
        <w:t xml:space="preserve"> </w:t>
      </w:r>
      <w:r w:rsidR="00D071BA">
        <w:t>the Board stated that they would leave it up to the Director to choose whether to stay open or closed.</w:t>
      </w:r>
    </w:p>
    <w:p w14:paraId="3D5F1F6A" w14:textId="77777777" w:rsidR="00E87B63" w:rsidRDefault="00E87B63" w:rsidP="000E3AC3">
      <w:pPr>
        <w:tabs>
          <w:tab w:val="left" w:pos="1800"/>
          <w:tab w:val="left" w:pos="3960"/>
          <w:tab w:val="left" w:pos="4500"/>
        </w:tabs>
        <w:autoSpaceDE w:val="0"/>
        <w:autoSpaceDN w:val="0"/>
        <w:adjustRightInd w:val="0"/>
        <w:ind w:right="-288"/>
        <w:jc w:val="both"/>
      </w:pPr>
    </w:p>
    <w:p w14:paraId="34D96E15" w14:textId="3473885F" w:rsidR="001F5474" w:rsidRDefault="00D071BA" w:rsidP="000E3AC3">
      <w:pPr>
        <w:tabs>
          <w:tab w:val="left" w:pos="1800"/>
          <w:tab w:val="left" w:pos="3960"/>
          <w:tab w:val="left" w:pos="4500"/>
        </w:tabs>
        <w:autoSpaceDE w:val="0"/>
        <w:autoSpaceDN w:val="0"/>
        <w:adjustRightInd w:val="0"/>
        <w:ind w:right="-288"/>
        <w:jc w:val="both"/>
      </w:pPr>
      <w:r>
        <w:t>Finally</w:t>
      </w:r>
      <w:r w:rsidR="001F5474">
        <w:t>,</w:t>
      </w:r>
      <w:r>
        <w:t xml:space="preserve"> after much discussion</w:t>
      </w:r>
      <w:r w:rsidR="001F5474">
        <w:t xml:space="preserve"> Mr. Accetturo stated that they should carry on the way it has always been done. Do not close the facility down, keep it the way it has always been</w:t>
      </w:r>
      <w:r w:rsidR="007E341C">
        <w:t>, move on</w:t>
      </w:r>
      <w:r w:rsidR="001F5474">
        <w:t>.</w:t>
      </w:r>
    </w:p>
    <w:p w14:paraId="1952A18D" w14:textId="785DEE34" w:rsidR="001F5474" w:rsidRDefault="001F5474" w:rsidP="000E3AC3">
      <w:pPr>
        <w:tabs>
          <w:tab w:val="left" w:pos="1800"/>
          <w:tab w:val="left" w:pos="3960"/>
          <w:tab w:val="left" w:pos="4500"/>
        </w:tabs>
        <w:autoSpaceDE w:val="0"/>
        <w:autoSpaceDN w:val="0"/>
        <w:adjustRightInd w:val="0"/>
        <w:ind w:right="-288"/>
        <w:jc w:val="both"/>
      </w:pPr>
      <w:r>
        <w:t>Mr. Larsen asked if they need a resolution. Mrs. Banghart replied that they do.</w:t>
      </w:r>
    </w:p>
    <w:p w14:paraId="75D3F4D7" w14:textId="77777777" w:rsidR="001F5474" w:rsidRDefault="001F5474" w:rsidP="000E3AC3">
      <w:pPr>
        <w:tabs>
          <w:tab w:val="left" w:pos="1800"/>
          <w:tab w:val="left" w:pos="3960"/>
          <w:tab w:val="left" w:pos="4500"/>
        </w:tabs>
        <w:autoSpaceDE w:val="0"/>
        <w:autoSpaceDN w:val="0"/>
        <w:adjustRightInd w:val="0"/>
        <w:ind w:right="-288"/>
        <w:jc w:val="both"/>
      </w:pPr>
    </w:p>
    <w:p w14:paraId="39ACC84F" w14:textId="6D801B7A" w:rsidR="001F5474" w:rsidRDefault="001F5474" w:rsidP="000E3AC3">
      <w:pPr>
        <w:tabs>
          <w:tab w:val="left" w:pos="1800"/>
          <w:tab w:val="left" w:pos="3960"/>
          <w:tab w:val="left" w:pos="4500"/>
        </w:tabs>
        <w:autoSpaceDE w:val="0"/>
        <w:autoSpaceDN w:val="0"/>
        <w:adjustRightInd w:val="0"/>
        <w:ind w:right="-288"/>
        <w:jc w:val="both"/>
      </w:pPr>
      <w:r>
        <w:t>Mr. Larsen stated that he would make a motion to adopt the 2024 Holiday schedule as discussed.</w:t>
      </w:r>
    </w:p>
    <w:p w14:paraId="4C1CC827" w14:textId="08B91281" w:rsidR="001F5474" w:rsidRDefault="001F5474" w:rsidP="000E3AC3">
      <w:pPr>
        <w:tabs>
          <w:tab w:val="left" w:pos="1800"/>
          <w:tab w:val="left" w:pos="3960"/>
          <w:tab w:val="left" w:pos="4500"/>
        </w:tabs>
        <w:autoSpaceDE w:val="0"/>
        <w:autoSpaceDN w:val="0"/>
        <w:adjustRightInd w:val="0"/>
        <w:ind w:right="-288"/>
        <w:jc w:val="both"/>
      </w:pPr>
      <w:r>
        <w:t>Mr. Perez stated that he would second the motion</w:t>
      </w:r>
      <w:r w:rsidR="002A3492">
        <w:t>.</w:t>
      </w:r>
    </w:p>
    <w:p w14:paraId="2012EA74" w14:textId="77777777" w:rsidR="002A3492" w:rsidRDefault="002A3492" w:rsidP="000E3AC3">
      <w:pPr>
        <w:tabs>
          <w:tab w:val="left" w:pos="1800"/>
          <w:tab w:val="left" w:pos="3960"/>
          <w:tab w:val="left" w:pos="4500"/>
        </w:tabs>
        <w:autoSpaceDE w:val="0"/>
        <w:autoSpaceDN w:val="0"/>
        <w:adjustRightInd w:val="0"/>
        <w:ind w:right="-288"/>
        <w:jc w:val="both"/>
      </w:pPr>
    </w:p>
    <w:p w14:paraId="3AF37F11" w14:textId="77777777" w:rsidR="002A3492" w:rsidRDefault="002A3492" w:rsidP="002A3492">
      <w:pPr>
        <w:tabs>
          <w:tab w:val="left" w:pos="1800"/>
          <w:tab w:val="left" w:pos="3960"/>
          <w:tab w:val="left" w:pos="4500"/>
        </w:tabs>
        <w:autoSpaceDE w:val="0"/>
        <w:autoSpaceDN w:val="0"/>
        <w:adjustRightInd w:val="0"/>
        <w:ind w:right="-288"/>
        <w:jc w:val="both"/>
      </w:pPr>
      <w:r>
        <w:t xml:space="preserve">ROLL CALL: </w:t>
      </w:r>
      <w:r>
        <w:tab/>
        <w:t>Mr. Larsen</w:t>
      </w:r>
      <w:r>
        <w:tab/>
        <w:t xml:space="preserve">       - Yes </w:t>
      </w:r>
      <w:r>
        <w:tab/>
        <w:t xml:space="preserve">  </w:t>
      </w:r>
      <w:r>
        <w:tab/>
        <w:t xml:space="preserve">   </w:t>
      </w:r>
    </w:p>
    <w:p w14:paraId="2A5E8844" w14:textId="77777777" w:rsidR="002A3492" w:rsidRDefault="002A3492" w:rsidP="002A3492">
      <w:pPr>
        <w:pStyle w:val="Header"/>
        <w:tabs>
          <w:tab w:val="left" w:pos="720"/>
        </w:tabs>
        <w:ind w:left="1440"/>
      </w:pPr>
      <w:r>
        <w:t xml:space="preserve">      Mr. Orcutt</w:t>
      </w:r>
      <w:r>
        <w:tab/>
        <w:t xml:space="preserve">          - Yes</w:t>
      </w:r>
      <w:r>
        <w:tab/>
        <w:t xml:space="preserve">  </w:t>
      </w:r>
    </w:p>
    <w:p w14:paraId="079E716C" w14:textId="77777777" w:rsidR="002A3492" w:rsidRDefault="002A3492" w:rsidP="002A3492">
      <w:pPr>
        <w:pStyle w:val="Header"/>
        <w:tabs>
          <w:tab w:val="left" w:pos="720"/>
        </w:tabs>
      </w:pPr>
      <w:r>
        <w:tab/>
        <w:t xml:space="preserve">                  Mr. Perez </w:t>
      </w:r>
      <w:r>
        <w:tab/>
        <w:t xml:space="preserve">          - Yes</w:t>
      </w:r>
    </w:p>
    <w:p w14:paraId="6471F21B" w14:textId="77777777" w:rsidR="002A3492" w:rsidRDefault="002A3492" w:rsidP="002A3492">
      <w:pPr>
        <w:pStyle w:val="Header"/>
        <w:tabs>
          <w:tab w:val="left" w:pos="720"/>
        </w:tabs>
        <w:ind w:left="1440"/>
      </w:pPr>
      <w:r>
        <w:t xml:space="preserve">      Mr. Accetturo </w:t>
      </w:r>
      <w:r>
        <w:tab/>
        <w:t xml:space="preserve">          - Yes</w:t>
      </w:r>
    </w:p>
    <w:p w14:paraId="43915EED" w14:textId="77777777" w:rsidR="002A3492" w:rsidRDefault="002A3492" w:rsidP="000E3AC3">
      <w:pPr>
        <w:tabs>
          <w:tab w:val="left" w:pos="1800"/>
          <w:tab w:val="left" w:pos="3960"/>
          <w:tab w:val="left" w:pos="4500"/>
        </w:tabs>
        <w:autoSpaceDE w:val="0"/>
        <w:autoSpaceDN w:val="0"/>
        <w:adjustRightInd w:val="0"/>
        <w:ind w:right="-288"/>
        <w:jc w:val="both"/>
      </w:pPr>
    </w:p>
    <w:p w14:paraId="00DA5D47" w14:textId="77777777" w:rsidR="002A3492" w:rsidRDefault="002A3492" w:rsidP="000E3AC3">
      <w:pPr>
        <w:tabs>
          <w:tab w:val="left" w:pos="1800"/>
          <w:tab w:val="left" w:pos="3960"/>
          <w:tab w:val="left" w:pos="4500"/>
        </w:tabs>
        <w:autoSpaceDE w:val="0"/>
        <w:autoSpaceDN w:val="0"/>
        <w:adjustRightInd w:val="0"/>
        <w:ind w:right="-288"/>
        <w:jc w:val="both"/>
      </w:pPr>
    </w:p>
    <w:p w14:paraId="2EA63F17" w14:textId="77777777" w:rsidR="002A3492" w:rsidRDefault="002A3492" w:rsidP="000E3AC3">
      <w:pPr>
        <w:tabs>
          <w:tab w:val="left" w:pos="1800"/>
          <w:tab w:val="left" w:pos="3960"/>
          <w:tab w:val="left" w:pos="4500"/>
        </w:tabs>
        <w:autoSpaceDE w:val="0"/>
        <w:autoSpaceDN w:val="0"/>
        <w:adjustRightInd w:val="0"/>
        <w:ind w:right="-288"/>
        <w:jc w:val="both"/>
      </w:pPr>
    </w:p>
    <w:p w14:paraId="4D392F3E" w14:textId="77777777" w:rsidR="00D071BA" w:rsidRDefault="00D071BA" w:rsidP="000E3AC3">
      <w:pPr>
        <w:tabs>
          <w:tab w:val="left" w:pos="1800"/>
          <w:tab w:val="left" w:pos="3960"/>
          <w:tab w:val="left" w:pos="4500"/>
        </w:tabs>
        <w:autoSpaceDE w:val="0"/>
        <w:autoSpaceDN w:val="0"/>
        <w:adjustRightInd w:val="0"/>
        <w:ind w:right="-288"/>
        <w:jc w:val="both"/>
      </w:pPr>
    </w:p>
    <w:p w14:paraId="1CB13637" w14:textId="32AA9FD1" w:rsidR="006905A5" w:rsidRDefault="002F3FDA" w:rsidP="000E3AC3">
      <w:pPr>
        <w:tabs>
          <w:tab w:val="left" w:pos="1800"/>
          <w:tab w:val="left" w:pos="3960"/>
          <w:tab w:val="left" w:pos="4500"/>
        </w:tabs>
        <w:autoSpaceDE w:val="0"/>
        <w:autoSpaceDN w:val="0"/>
        <w:adjustRightInd w:val="0"/>
        <w:ind w:right="-288"/>
        <w:jc w:val="both"/>
      </w:pPr>
      <w:r>
        <w:t xml:space="preserve"> </w:t>
      </w:r>
    </w:p>
    <w:p w14:paraId="07F82340" w14:textId="77777777" w:rsidR="00413AEB" w:rsidRDefault="00413AEB" w:rsidP="000E3AC3">
      <w:pPr>
        <w:tabs>
          <w:tab w:val="left" w:pos="1800"/>
          <w:tab w:val="left" w:pos="3960"/>
          <w:tab w:val="left" w:pos="4500"/>
        </w:tabs>
        <w:autoSpaceDE w:val="0"/>
        <w:autoSpaceDN w:val="0"/>
        <w:adjustRightInd w:val="0"/>
        <w:ind w:right="-288"/>
        <w:jc w:val="both"/>
      </w:pPr>
    </w:p>
    <w:p w14:paraId="524FA094" w14:textId="77777777" w:rsidR="00413AEB" w:rsidRDefault="00413AEB" w:rsidP="000E3AC3">
      <w:pPr>
        <w:tabs>
          <w:tab w:val="left" w:pos="1800"/>
          <w:tab w:val="left" w:pos="3960"/>
          <w:tab w:val="left" w:pos="4500"/>
        </w:tabs>
        <w:autoSpaceDE w:val="0"/>
        <w:autoSpaceDN w:val="0"/>
        <w:adjustRightInd w:val="0"/>
        <w:ind w:right="-288"/>
        <w:jc w:val="both"/>
      </w:pPr>
    </w:p>
    <w:p w14:paraId="7086D92C" w14:textId="00467236" w:rsidR="008D6647" w:rsidRDefault="008D6647" w:rsidP="00B13019"/>
    <w:p w14:paraId="4F002DFA" w14:textId="77777777" w:rsidR="008D6647" w:rsidRPr="00117467" w:rsidRDefault="008D6647" w:rsidP="008D6647">
      <w:pPr>
        <w:tabs>
          <w:tab w:val="left" w:pos="1800"/>
          <w:tab w:val="left" w:pos="3960"/>
          <w:tab w:val="left" w:pos="4500"/>
        </w:tabs>
        <w:autoSpaceDE w:val="0"/>
        <w:autoSpaceDN w:val="0"/>
        <w:adjustRightInd w:val="0"/>
        <w:ind w:right="-288"/>
        <w:jc w:val="both"/>
        <w:rPr>
          <w:color w:val="000000"/>
          <w:u w:val="single"/>
        </w:rPr>
      </w:pPr>
      <w:r>
        <w:rPr>
          <w:color w:val="000000"/>
          <w:u w:val="single"/>
        </w:rPr>
        <w:t>EXECUTIVE SESSION</w:t>
      </w:r>
    </w:p>
    <w:p w14:paraId="32C48AFD" w14:textId="2D43D600" w:rsidR="002A3492" w:rsidRDefault="002A3492" w:rsidP="008D6647">
      <w:pPr>
        <w:tabs>
          <w:tab w:val="left" w:pos="1800"/>
          <w:tab w:val="left" w:pos="3960"/>
          <w:tab w:val="left" w:pos="4500"/>
        </w:tabs>
        <w:autoSpaceDE w:val="0"/>
        <w:autoSpaceDN w:val="0"/>
        <w:adjustRightInd w:val="0"/>
        <w:spacing w:before="120"/>
        <w:ind w:right="-288"/>
        <w:jc w:val="both"/>
        <w:rPr>
          <w:color w:val="000000"/>
        </w:rPr>
      </w:pPr>
      <w:r>
        <w:rPr>
          <w:color w:val="000000"/>
        </w:rPr>
        <w:t>Mr. Knittel stated that there was one item for Executive session.</w:t>
      </w:r>
    </w:p>
    <w:p w14:paraId="7232E6EB" w14:textId="77777777" w:rsidR="008D6647" w:rsidRDefault="008D6647" w:rsidP="008D6647">
      <w:pPr>
        <w:tabs>
          <w:tab w:val="left" w:pos="1800"/>
          <w:tab w:val="left" w:pos="3960"/>
          <w:tab w:val="left" w:pos="4500"/>
        </w:tabs>
        <w:autoSpaceDE w:val="0"/>
        <w:autoSpaceDN w:val="0"/>
        <w:adjustRightInd w:val="0"/>
        <w:spacing w:before="120"/>
        <w:ind w:right="-288"/>
        <w:jc w:val="both"/>
        <w:rPr>
          <w:color w:val="000000"/>
        </w:rPr>
      </w:pPr>
    </w:p>
    <w:p w14:paraId="34CDD8AD" w14:textId="063B9CB4" w:rsidR="002A3492" w:rsidRDefault="008D6647" w:rsidP="008D6647">
      <w:r>
        <w:t xml:space="preserve">Mr. </w:t>
      </w:r>
      <w:r w:rsidR="003A33EE">
        <w:t xml:space="preserve">Larsen </w:t>
      </w:r>
      <w:r>
        <w:t xml:space="preserve">stated that he would make </w:t>
      </w:r>
      <w:r w:rsidR="002A3492">
        <w:t>a</w:t>
      </w:r>
      <w:r>
        <w:t xml:space="preserve"> motion to go into Executive session</w:t>
      </w:r>
      <w:r w:rsidR="002A3492">
        <w:t>.</w:t>
      </w:r>
    </w:p>
    <w:p w14:paraId="774E3B7F" w14:textId="2E6A0EF6" w:rsidR="008D6647" w:rsidRDefault="008D6647" w:rsidP="008D6647">
      <w:r>
        <w:t xml:space="preserve">Mr. </w:t>
      </w:r>
      <w:r w:rsidR="003A33EE">
        <w:t xml:space="preserve">Orcutt </w:t>
      </w:r>
      <w:r w:rsidR="002A3492">
        <w:t>stated that he would second the motion</w:t>
      </w:r>
      <w:r w:rsidR="00615F4D">
        <w:t>.</w:t>
      </w:r>
      <w:r w:rsidR="002A3492">
        <w:t xml:space="preserve"> </w:t>
      </w:r>
    </w:p>
    <w:p w14:paraId="0F4D5BB2" w14:textId="77777777" w:rsidR="008D6647" w:rsidRDefault="008D6647" w:rsidP="008D6647">
      <w:pPr>
        <w:tabs>
          <w:tab w:val="left" w:pos="1800"/>
          <w:tab w:val="left" w:pos="3960"/>
          <w:tab w:val="left" w:pos="4500"/>
        </w:tabs>
        <w:autoSpaceDE w:val="0"/>
        <w:autoSpaceDN w:val="0"/>
        <w:adjustRightInd w:val="0"/>
        <w:spacing w:before="120"/>
        <w:ind w:right="-288"/>
        <w:jc w:val="both"/>
        <w:rPr>
          <w:b/>
          <w:i/>
          <w:color w:val="000000"/>
        </w:rPr>
      </w:pPr>
    </w:p>
    <w:p w14:paraId="58A63008" w14:textId="77777777" w:rsidR="002A3492" w:rsidRDefault="002A3492" w:rsidP="002A3492">
      <w:pPr>
        <w:tabs>
          <w:tab w:val="left" w:pos="1800"/>
          <w:tab w:val="left" w:pos="3960"/>
          <w:tab w:val="left" w:pos="4500"/>
        </w:tabs>
        <w:autoSpaceDE w:val="0"/>
        <w:autoSpaceDN w:val="0"/>
        <w:adjustRightInd w:val="0"/>
        <w:ind w:right="-288"/>
        <w:jc w:val="both"/>
      </w:pPr>
      <w:r>
        <w:t xml:space="preserve">ROLL CALL: </w:t>
      </w:r>
      <w:r>
        <w:tab/>
        <w:t>Mr. Larsen</w:t>
      </w:r>
      <w:r>
        <w:tab/>
        <w:t xml:space="preserve">       - Yes </w:t>
      </w:r>
      <w:r>
        <w:tab/>
        <w:t xml:space="preserve">  </w:t>
      </w:r>
      <w:r>
        <w:tab/>
        <w:t xml:space="preserve">   </w:t>
      </w:r>
    </w:p>
    <w:p w14:paraId="7A8D8223" w14:textId="77777777" w:rsidR="002A3492" w:rsidRDefault="002A3492" w:rsidP="002A3492">
      <w:pPr>
        <w:pStyle w:val="Header"/>
        <w:tabs>
          <w:tab w:val="left" w:pos="720"/>
        </w:tabs>
        <w:ind w:left="1440"/>
      </w:pPr>
      <w:r>
        <w:t xml:space="preserve">      Mr. Orcutt</w:t>
      </w:r>
      <w:r>
        <w:tab/>
        <w:t xml:space="preserve">          - Yes</w:t>
      </w:r>
      <w:r>
        <w:tab/>
        <w:t xml:space="preserve">  </w:t>
      </w:r>
    </w:p>
    <w:p w14:paraId="21C673C0" w14:textId="77777777" w:rsidR="002A3492" w:rsidRDefault="002A3492" w:rsidP="002A3492">
      <w:pPr>
        <w:pStyle w:val="Header"/>
        <w:tabs>
          <w:tab w:val="left" w:pos="720"/>
        </w:tabs>
      </w:pPr>
      <w:r>
        <w:tab/>
        <w:t xml:space="preserve">                  Mr. Perez </w:t>
      </w:r>
      <w:r>
        <w:tab/>
        <w:t xml:space="preserve">          - Yes</w:t>
      </w:r>
    </w:p>
    <w:p w14:paraId="55534A1E" w14:textId="77777777" w:rsidR="002A3492" w:rsidRDefault="002A3492" w:rsidP="002A3492">
      <w:pPr>
        <w:pStyle w:val="Header"/>
        <w:tabs>
          <w:tab w:val="left" w:pos="720"/>
        </w:tabs>
        <w:ind w:left="1440"/>
      </w:pPr>
      <w:r>
        <w:t xml:space="preserve">      Mr. Accetturo </w:t>
      </w:r>
      <w:r>
        <w:tab/>
        <w:t xml:space="preserve">          - Yes</w:t>
      </w:r>
    </w:p>
    <w:p w14:paraId="29983399" w14:textId="77777777" w:rsidR="008D6647" w:rsidRPr="008D6647" w:rsidRDefault="008D6647" w:rsidP="00B13019">
      <w:pPr>
        <w:rPr>
          <w:lang w:val="x-none"/>
        </w:rPr>
      </w:pPr>
    </w:p>
    <w:p w14:paraId="1523F0DC" w14:textId="39023F39" w:rsidR="00C955BF" w:rsidRDefault="00C955BF" w:rsidP="00872D0E"/>
    <w:p w14:paraId="14E81016" w14:textId="25BDDB9C" w:rsidR="00735C6B" w:rsidRDefault="00735C6B" w:rsidP="00872D0E"/>
    <w:p w14:paraId="2640327E" w14:textId="403D69A1" w:rsidR="00735C6B" w:rsidRPr="002A3492" w:rsidRDefault="00735C6B" w:rsidP="00735C6B">
      <w:pPr>
        <w:rPr>
          <w:b/>
          <w:bCs/>
          <w:i/>
          <w:iCs/>
        </w:rPr>
      </w:pPr>
      <w:r w:rsidRPr="002A3492">
        <w:rPr>
          <w:b/>
          <w:bCs/>
          <w:i/>
          <w:iCs/>
        </w:rPr>
        <w:t xml:space="preserve">Executive session </w:t>
      </w:r>
      <w:r w:rsidR="00C21328" w:rsidRPr="002A3492">
        <w:rPr>
          <w:b/>
          <w:bCs/>
          <w:i/>
          <w:iCs/>
        </w:rPr>
        <w:t xml:space="preserve">was entered at </w:t>
      </w:r>
      <w:r w:rsidRPr="002A3492">
        <w:rPr>
          <w:b/>
          <w:bCs/>
          <w:i/>
          <w:iCs/>
        </w:rPr>
        <w:t>approximately 1</w:t>
      </w:r>
      <w:r w:rsidR="002A3492" w:rsidRPr="002A3492">
        <w:rPr>
          <w:b/>
          <w:bCs/>
          <w:i/>
          <w:iCs/>
        </w:rPr>
        <w:t>1</w:t>
      </w:r>
      <w:r w:rsidRPr="002A3492">
        <w:rPr>
          <w:b/>
          <w:bCs/>
          <w:i/>
          <w:iCs/>
        </w:rPr>
        <w:t>:</w:t>
      </w:r>
      <w:r w:rsidR="002A3492" w:rsidRPr="002A3492">
        <w:rPr>
          <w:b/>
          <w:bCs/>
          <w:i/>
          <w:iCs/>
        </w:rPr>
        <w:t>15</w:t>
      </w:r>
      <w:r w:rsidRPr="002A3492">
        <w:rPr>
          <w:b/>
          <w:bCs/>
          <w:i/>
          <w:iCs/>
        </w:rPr>
        <w:t>am.</w:t>
      </w:r>
    </w:p>
    <w:p w14:paraId="17E1111A" w14:textId="77777777" w:rsidR="003A33EE" w:rsidRPr="00DD22C9" w:rsidRDefault="003A33EE" w:rsidP="003A33EE">
      <w:pPr>
        <w:pStyle w:val="Heading1"/>
        <w:ind w:left="2880" w:firstLine="720"/>
        <w:rPr>
          <w:caps/>
          <w:smallCaps/>
          <w:lang w:val="es-ES"/>
        </w:rPr>
      </w:pPr>
      <w:r w:rsidRPr="00DD22C9">
        <w:rPr>
          <w:caps/>
          <w:smallCaps/>
          <w:lang w:val="es-ES"/>
        </w:rPr>
        <w:lastRenderedPageBreak/>
        <w:t>R e s o l u t i o n</w:t>
      </w:r>
    </w:p>
    <w:p w14:paraId="3059DDC0" w14:textId="77777777" w:rsidR="003A33EE" w:rsidRPr="003A33EE" w:rsidRDefault="003A33EE" w:rsidP="003A33EE">
      <w:pPr>
        <w:spacing w:before="240"/>
        <w:jc w:val="center"/>
        <w:rPr>
          <w:b/>
          <w:sz w:val="28"/>
          <w:szCs w:val="28"/>
          <w:lang w:val="es-ES"/>
        </w:rPr>
      </w:pPr>
      <w:r w:rsidRPr="003A33EE">
        <w:rPr>
          <w:b/>
          <w:sz w:val="28"/>
          <w:szCs w:val="28"/>
          <w:lang w:val="es-ES"/>
        </w:rPr>
        <w:t>R-11-08-23</w:t>
      </w:r>
    </w:p>
    <w:p w14:paraId="029CD749" w14:textId="77777777" w:rsidR="003A33EE" w:rsidRPr="003A33EE" w:rsidRDefault="003A33EE" w:rsidP="003A33EE">
      <w:pPr>
        <w:rPr>
          <w:lang w:val="es-ES"/>
        </w:rPr>
      </w:pPr>
    </w:p>
    <w:p w14:paraId="55FBB867" w14:textId="77777777" w:rsidR="003A33EE" w:rsidRDefault="003A33EE" w:rsidP="003A33EE">
      <w:pPr>
        <w:jc w:val="center"/>
        <w:rPr>
          <w:rFonts w:ascii="Garamond" w:hAnsi="Garamond"/>
          <w:b/>
          <w:sz w:val="28"/>
          <w:u w:val="single"/>
        </w:rPr>
      </w:pPr>
      <w:r>
        <w:rPr>
          <w:rFonts w:ascii="Garamond" w:hAnsi="Garamond"/>
          <w:b/>
          <w:sz w:val="28"/>
          <w:u w:val="single"/>
        </w:rPr>
        <w:t>AUTHORIZING EXECUTIVE SESSION OF THE POLLUTION CONTROL FINANCING AUTHORITY OF WARREN COUNTY FOR A MEETING NOT OPEN TO THE PUBLIC IN ACCORDANCE WITH THE PROVISIONS OF THE NEW JERSEY OPEN PUBLIC MEETINGS ACT, N.J.S.A 10:4-12</w:t>
      </w:r>
    </w:p>
    <w:p w14:paraId="34DE19B1" w14:textId="77777777" w:rsidR="003A33EE" w:rsidRDefault="003A33EE" w:rsidP="003A33EE">
      <w:pPr>
        <w:jc w:val="both"/>
        <w:rPr>
          <w:rFonts w:ascii="Garamond" w:hAnsi="Garamond"/>
        </w:rPr>
      </w:pPr>
    </w:p>
    <w:p w14:paraId="478C76B7" w14:textId="77777777" w:rsidR="003A33EE" w:rsidRDefault="003A33EE" w:rsidP="003A33EE">
      <w:pPr>
        <w:spacing w:before="120"/>
        <w:jc w:val="both"/>
      </w:pPr>
      <w:r>
        <w:rPr>
          <w:rFonts w:ascii="Garamond" w:hAnsi="Garamond"/>
        </w:rPr>
        <w:tab/>
      </w:r>
      <w:r>
        <w:rPr>
          <w:rFonts w:ascii="Garamond" w:hAnsi="Garamond"/>
          <w:sz w:val="28"/>
        </w:rPr>
        <w:t>W</w:t>
      </w:r>
      <w:r w:rsidRPr="003F561C">
        <w:t xml:space="preserve">HEREAS, the </w:t>
      </w:r>
      <w:r>
        <w:t>Open Public Meetings Act, N.J.S.A. 10:4-12, provides that an Executive Session, not open to the public, may be held for certain specified purposes when authorized by Resolution, and</w:t>
      </w:r>
    </w:p>
    <w:p w14:paraId="72B31508" w14:textId="77777777" w:rsidR="003A33EE" w:rsidRPr="003F561C" w:rsidRDefault="003A33EE" w:rsidP="003A33EE">
      <w:pPr>
        <w:jc w:val="both"/>
      </w:pPr>
    </w:p>
    <w:p w14:paraId="5B3AC9D8" w14:textId="77777777" w:rsidR="003A33EE" w:rsidRDefault="003A33EE" w:rsidP="003A33EE">
      <w:pPr>
        <w:jc w:val="both"/>
      </w:pPr>
      <w:r w:rsidRPr="003F561C">
        <w:tab/>
        <w:t>NOW, THEREFORE,</w:t>
      </w:r>
      <w:r>
        <w:t xml:space="preserve"> BE IT RESOLVED that this Board hereby excludes the public in order to discuss such matters.  The general nature of the subjects to be discussed are as follows:</w:t>
      </w:r>
    </w:p>
    <w:p w14:paraId="795E39B5" w14:textId="77777777" w:rsidR="003A33EE" w:rsidRPr="002E0BBC" w:rsidRDefault="003A33EE" w:rsidP="003A33EE">
      <w:pPr>
        <w:jc w:val="both"/>
      </w:pPr>
    </w:p>
    <w:p w14:paraId="2ED8D795" w14:textId="77777777" w:rsidR="003A33EE" w:rsidRPr="002E0BBC" w:rsidRDefault="003A33EE" w:rsidP="003A33EE">
      <w:pPr>
        <w:jc w:val="both"/>
      </w:pPr>
      <w:r w:rsidRPr="002E0BBC">
        <w:t xml:space="preserve"> </w:t>
      </w:r>
    </w:p>
    <w:p w14:paraId="4FD3284C" w14:textId="77777777" w:rsidR="003A33EE" w:rsidRPr="002E0BBC" w:rsidRDefault="003A33EE" w:rsidP="003A33EE">
      <w:pPr>
        <w:jc w:val="both"/>
      </w:pPr>
    </w:p>
    <w:p w14:paraId="72BDDC26" w14:textId="2DF74E80" w:rsidR="003A33EE" w:rsidRPr="002E0BBC" w:rsidRDefault="003A33EE" w:rsidP="003A33EE">
      <w:pPr>
        <w:ind w:left="720"/>
        <w:jc w:val="both"/>
      </w:pPr>
      <w:r>
        <w:rPr>
          <w:noProof/>
        </w:rPr>
        <mc:AlternateContent>
          <mc:Choice Requires="wps">
            <w:drawing>
              <wp:anchor distT="0" distB="0" distL="114300" distR="114300" simplePos="0" relativeHeight="251662336" behindDoc="0" locked="0" layoutInCell="1" allowOverlap="1" wp14:anchorId="250F3FE9" wp14:editId="659F5E73">
                <wp:simplePos x="0" y="0"/>
                <wp:positionH relativeFrom="column">
                  <wp:posOffset>22860</wp:posOffset>
                </wp:positionH>
                <wp:positionV relativeFrom="paragraph">
                  <wp:posOffset>18415</wp:posOffset>
                </wp:positionV>
                <wp:extent cx="381000" cy="243840"/>
                <wp:effectExtent l="9525" t="11430" r="9525" b="11430"/>
                <wp:wrapNone/>
                <wp:docPr id="12333117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8E8D" id="Rectangle 10" o:spid="_x0000_s1026" style="position:absolute;margin-left:1.8pt;margin-top:1.45pt;width:30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"/>
            </w:pict>
          </mc:Fallback>
        </mc:AlternateContent>
      </w:r>
      <w:r w:rsidRPr="002E0BBC">
        <w:t>(1)</w:t>
      </w:r>
      <w:r w:rsidRPr="002E0BBC">
        <w:tab/>
      </w:r>
      <w:r w:rsidRPr="002E0BBC">
        <w:rPr>
          <w:i/>
          <w:iCs/>
        </w:rPr>
        <w:t>Matters Required by Law to be Confidential</w:t>
      </w:r>
      <w:r w:rsidRPr="002E0BBC">
        <w:t>: Any matter which, by express provision of Federal law or State statute or rule of court shall be rendered confidential or excluded from the provisions of the Open Public Meetings Act.</w:t>
      </w:r>
    </w:p>
    <w:p w14:paraId="78B39743" w14:textId="77777777" w:rsidR="003A33EE" w:rsidRPr="002E0BBC" w:rsidRDefault="003A33EE" w:rsidP="003A33EE">
      <w:pPr>
        <w:jc w:val="both"/>
      </w:pPr>
    </w:p>
    <w:p w14:paraId="1CBED01D" w14:textId="29F7188D" w:rsidR="003A33EE" w:rsidRPr="002E0BBC" w:rsidRDefault="003A33EE" w:rsidP="003A33EE">
      <w:pPr>
        <w:ind w:left="720"/>
        <w:jc w:val="both"/>
      </w:pPr>
      <w:r>
        <w:rPr>
          <w:noProof/>
        </w:rPr>
        <mc:AlternateContent>
          <mc:Choice Requires="wps">
            <w:drawing>
              <wp:anchor distT="0" distB="0" distL="114300" distR="114300" simplePos="0" relativeHeight="251663360" behindDoc="0" locked="0" layoutInCell="1" allowOverlap="1" wp14:anchorId="55139EF1" wp14:editId="746D8E40">
                <wp:simplePos x="0" y="0"/>
                <wp:positionH relativeFrom="column">
                  <wp:posOffset>22860</wp:posOffset>
                </wp:positionH>
                <wp:positionV relativeFrom="paragraph">
                  <wp:posOffset>18415</wp:posOffset>
                </wp:positionV>
                <wp:extent cx="381000" cy="243840"/>
                <wp:effectExtent l="9525" t="7620" r="9525" b="5715"/>
                <wp:wrapNone/>
                <wp:docPr id="13140569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55A3" id="Rectangle 9" o:spid="_x0000_s1026" style="position:absolute;margin-left:1.8pt;margin-top:1.45pt;width:30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"/>
            </w:pict>
          </mc:Fallback>
        </mc:AlternateContent>
      </w:r>
      <w:r w:rsidRPr="002E0BBC">
        <w:t>(2)</w:t>
      </w:r>
      <w:r w:rsidRPr="002E0BBC">
        <w:tab/>
      </w:r>
      <w:r w:rsidRPr="002E0BBC">
        <w:rPr>
          <w:i/>
          <w:iCs/>
        </w:rPr>
        <w:t>Matters Where the Release of Information Would Impair the Right to Receive Funds</w:t>
      </w:r>
      <w:r w:rsidRPr="002E0BBC">
        <w:t>: Any matter in which the release of information would impair a right to receive funds from the Government of the United States.</w:t>
      </w:r>
    </w:p>
    <w:p w14:paraId="5F42BC3A" w14:textId="77777777" w:rsidR="003A33EE" w:rsidRPr="002E0BBC" w:rsidRDefault="003A33EE" w:rsidP="003A33EE">
      <w:pPr>
        <w:jc w:val="both"/>
      </w:pPr>
    </w:p>
    <w:p w14:paraId="1E3BF927" w14:textId="0B6B7C47" w:rsidR="003A33EE" w:rsidRDefault="003A33EE" w:rsidP="003A33EE">
      <w:pPr>
        <w:ind w:left="720"/>
        <w:jc w:val="both"/>
      </w:pPr>
      <w:r>
        <w:rPr>
          <w:noProof/>
        </w:rPr>
        <mc:AlternateContent>
          <mc:Choice Requires="wps">
            <w:drawing>
              <wp:anchor distT="0" distB="0" distL="114300" distR="114300" simplePos="0" relativeHeight="251664384" behindDoc="0" locked="0" layoutInCell="1" allowOverlap="1" wp14:anchorId="6CC57776" wp14:editId="43AE2919">
                <wp:simplePos x="0" y="0"/>
                <wp:positionH relativeFrom="column">
                  <wp:posOffset>7620</wp:posOffset>
                </wp:positionH>
                <wp:positionV relativeFrom="paragraph">
                  <wp:posOffset>26035</wp:posOffset>
                </wp:positionV>
                <wp:extent cx="381000" cy="243840"/>
                <wp:effectExtent l="13335" t="11430" r="5715" b="11430"/>
                <wp:wrapNone/>
                <wp:docPr id="50688306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22D79" id="Rectangle 8" o:spid="_x0000_s1026" style="position:absolute;margin-left:.6pt;margin-top:2.05pt;width:30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"/>
            </w:pict>
          </mc:Fallback>
        </mc:AlternateContent>
      </w:r>
      <w:r w:rsidRPr="002E0BBC">
        <w:t>(3)</w:t>
      </w:r>
      <w:r w:rsidRPr="002E0BBC">
        <w:tab/>
      </w:r>
      <w:r w:rsidRPr="002E0BBC">
        <w:rPr>
          <w:i/>
          <w:iCs/>
        </w:rPr>
        <w:t>Matters Involving Individual Privacy</w:t>
      </w:r>
      <w:r w:rsidRPr="002E0BBC">
        <w:t>: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p>
    <w:p w14:paraId="7DD21F36" w14:textId="3940A30B" w:rsidR="003A33EE" w:rsidRPr="002E0BBC" w:rsidRDefault="003A33EE" w:rsidP="003A33EE">
      <w:pPr>
        <w:jc w:val="both"/>
      </w:pPr>
      <w:r>
        <w:rPr>
          <w:noProof/>
        </w:rPr>
        <mc:AlternateContent>
          <mc:Choice Requires="wps">
            <w:drawing>
              <wp:anchor distT="0" distB="0" distL="114300" distR="114300" simplePos="0" relativeHeight="251665408" behindDoc="0" locked="0" layoutInCell="1" allowOverlap="1" wp14:anchorId="6E84E9FE" wp14:editId="0165CB9B">
                <wp:simplePos x="0" y="0"/>
                <wp:positionH relativeFrom="column">
                  <wp:posOffset>7620</wp:posOffset>
                </wp:positionH>
                <wp:positionV relativeFrom="paragraph">
                  <wp:posOffset>171450</wp:posOffset>
                </wp:positionV>
                <wp:extent cx="381000" cy="243840"/>
                <wp:effectExtent l="13335" t="9525" r="5715" b="13335"/>
                <wp:wrapNone/>
                <wp:docPr id="19904389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3FF1" id="Rectangle 7" o:spid="_x0000_s1026" style="position:absolute;margin-left:.6pt;margin-top:13.5pt;width:30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p>
    <w:p w14:paraId="010456DA" w14:textId="77777777" w:rsidR="003A33EE" w:rsidRDefault="003A33EE" w:rsidP="003A33EE">
      <w:pPr>
        <w:ind w:left="720"/>
        <w:jc w:val="both"/>
      </w:pPr>
      <w:r w:rsidRPr="002E0BBC">
        <w:t>(4)</w:t>
      </w:r>
      <w:r w:rsidRPr="002E0BBC">
        <w:tab/>
      </w:r>
      <w:r w:rsidRPr="002E0BBC">
        <w:rPr>
          <w:i/>
          <w:iCs/>
        </w:rPr>
        <w:t>Matters Relating to Collective Bargaining Agreements</w:t>
      </w:r>
      <w:r w:rsidRPr="002E0BBC">
        <w:t xml:space="preserve">: Any collective bargaining agreement, or the terms and conditions which are proposed </w:t>
      </w:r>
      <w:r>
        <w:t xml:space="preserve">for </w:t>
      </w:r>
      <w:r w:rsidRPr="002E0BBC">
        <w:t xml:space="preserve">inclusion </w:t>
      </w:r>
      <w:r>
        <w:t>i</w:t>
      </w:r>
      <w:r w:rsidRPr="002E0BBC">
        <w:t>n any collective bargaining agreement, including the negotiation of the terms and conditions thereof with employees or representatives of employees of the public body.</w:t>
      </w:r>
    </w:p>
    <w:p w14:paraId="1E84A2F8" w14:textId="5DAE58C7" w:rsidR="003A33EE" w:rsidRPr="002E0BBC" w:rsidRDefault="003A33EE" w:rsidP="003A33EE">
      <w:pPr>
        <w:jc w:val="both"/>
      </w:pPr>
      <w:r>
        <w:rPr>
          <w:noProof/>
        </w:rPr>
        <mc:AlternateContent>
          <mc:Choice Requires="wps">
            <w:drawing>
              <wp:anchor distT="0" distB="0" distL="114300" distR="114300" simplePos="0" relativeHeight="251666432" behindDoc="0" locked="0" layoutInCell="1" allowOverlap="1" wp14:anchorId="7C11A67D" wp14:editId="602A9BF8">
                <wp:simplePos x="0" y="0"/>
                <wp:positionH relativeFrom="column">
                  <wp:posOffset>7620</wp:posOffset>
                </wp:positionH>
                <wp:positionV relativeFrom="paragraph">
                  <wp:posOffset>171450</wp:posOffset>
                </wp:positionV>
                <wp:extent cx="381000" cy="243840"/>
                <wp:effectExtent l="13335" t="9525" r="5715" b="13335"/>
                <wp:wrapNone/>
                <wp:docPr id="185463487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5B012" id="Rectangle 6" o:spid="_x0000_s1026" style="position:absolute;margin-left:.6pt;margin-top:13.5pt;width:30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p>
    <w:p w14:paraId="616CB94B" w14:textId="77777777" w:rsidR="003A33EE" w:rsidRDefault="003A33EE" w:rsidP="003A33EE">
      <w:pPr>
        <w:ind w:left="720"/>
        <w:jc w:val="both"/>
      </w:pPr>
      <w:r w:rsidRPr="002E0BBC">
        <w:t>(5)</w:t>
      </w:r>
      <w:r w:rsidRPr="002E0BBC">
        <w:tab/>
      </w:r>
      <w:r w:rsidRPr="002E0BBC">
        <w:rPr>
          <w:i/>
          <w:iCs/>
        </w:rPr>
        <w:t>Matters Relating to the Purchase, Lease or Acquisition of Real Property or the Investment of Public Funds</w:t>
      </w:r>
      <w:r w:rsidRPr="002E0BBC">
        <w:t xml:space="preserve">: Any matter involving the purchase, lease or acquisition of real </w:t>
      </w:r>
      <w:r w:rsidRPr="002E0BBC">
        <w:lastRenderedPageBreak/>
        <w:t xml:space="preserve">property with public funds, the setting of banking rates or investment of public </w:t>
      </w:r>
      <w:r>
        <w:t xml:space="preserve">funds, </w:t>
      </w:r>
      <w:r w:rsidRPr="002E0BBC">
        <w:t>where it could adversely affect the public interest if discussion of such matters were disclosed.</w:t>
      </w:r>
    </w:p>
    <w:p w14:paraId="230D563D" w14:textId="77777777" w:rsidR="003A33EE" w:rsidRPr="002E0BBC" w:rsidRDefault="003A33EE" w:rsidP="003A33EE">
      <w:pPr>
        <w:jc w:val="both"/>
      </w:pPr>
    </w:p>
    <w:p w14:paraId="51B2382D" w14:textId="2B4BD36A" w:rsidR="003A33EE" w:rsidRDefault="003A33EE" w:rsidP="003A33EE">
      <w:pPr>
        <w:ind w:left="720"/>
        <w:jc w:val="both"/>
      </w:pPr>
      <w:r>
        <w:rPr>
          <w:noProof/>
        </w:rPr>
        <mc:AlternateContent>
          <mc:Choice Requires="wps">
            <w:drawing>
              <wp:anchor distT="0" distB="0" distL="114300" distR="114300" simplePos="0" relativeHeight="251667456" behindDoc="0" locked="0" layoutInCell="1" allowOverlap="1" wp14:anchorId="4C2CF4EF" wp14:editId="363BB2EC">
                <wp:simplePos x="0" y="0"/>
                <wp:positionH relativeFrom="column">
                  <wp:posOffset>7620</wp:posOffset>
                </wp:positionH>
                <wp:positionV relativeFrom="paragraph">
                  <wp:posOffset>11430</wp:posOffset>
                </wp:positionV>
                <wp:extent cx="381000" cy="243840"/>
                <wp:effectExtent l="13335" t="5715" r="5715" b="7620"/>
                <wp:wrapNone/>
                <wp:docPr id="703988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31001" id="Rectangle 5" o:spid="_x0000_s1026" style="position:absolute;margin-left:.6pt;margin-top:.9pt;width:30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"/>
            </w:pict>
          </mc:Fallback>
        </mc:AlternateContent>
      </w:r>
      <w:r w:rsidRPr="002E0BBC">
        <w:t>(6)</w:t>
      </w:r>
      <w:r w:rsidRPr="002E0BBC">
        <w:tab/>
      </w:r>
      <w:r w:rsidRPr="002E0BBC">
        <w:rPr>
          <w:i/>
          <w:iCs/>
        </w:rPr>
        <w:t>Matters Relating to Public Safety and Property</w:t>
      </w:r>
      <w:r w:rsidRPr="002E0BBC">
        <w:t>: Any tactics and techniques utilized in protecting the safety and property of</w:t>
      </w:r>
      <w:r>
        <w:t xml:space="preserve"> t</w:t>
      </w:r>
      <w:r w:rsidRPr="002E0BBC">
        <w:t>he public provided that their disclosure could impair such protection. Any investigations of possible violations of the law.</w:t>
      </w:r>
    </w:p>
    <w:p w14:paraId="3D220445" w14:textId="77777777" w:rsidR="003A33EE" w:rsidRPr="002E0BBC" w:rsidRDefault="003A33EE" w:rsidP="003A33EE">
      <w:pPr>
        <w:jc w:val="both"/>
      </w:pPr>
    </w:p>
    <w:p w14:paraId="5D0A9073" w14:textId="787F4057" w:rsidR="003A33EE" w:rsidRDefault="003A33EE" w:rsidP="003A33EE">
      <w:pPr>
        <w:ind w:left="720"/>
        <w:jc w:val="both"/>
      </w:pPr>
      <w:r>
        <w:rPr>
          <w:noProof/>
        </w:rPr>
        <mc:AlternateContent>
          <mc:Choice Requires="wps">
            <w:drawing>
              <wp:anchor distT="0" distB="0" distL="114300" distR="114300" simplePos="0" relativeHeight="251671552" behindDoc="0" locked="0" layoutInCell="1" allowOverlap="1" wp14:anchorId="73BD4179" wp14:editId="320B59C2">
                <wp:simplePos x="0" y="0"/>
                <wp:positionH relativeFrom="column">
                  <wp:posOffset>7620</wp:posOffset>
                </wp:positionH>
                <wp:positionV relativeFrom="paragraph">
                  <wp:posOffset>-95250</wp:posOffset>
                </wp:positionV>
                <wp:extent cx="373380" cy="327660"/>
                <wp:effectExtent l="13335" t="5715" r="13335" b="9525"/>
                <wp:wrapNone/>
                <wp:docPr id="421735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27660"/>
                        </a:xfrm>
                        <a:prstGeom prst="rect">
                          <a:avLst/>
                        </a:prstGeom>
                        <a:solidFill>
                          <a:srgbClr val="FFFFFF"/>
                        </a:solidFill>
                        <a:ln w="9525">
                          <a:solidFill>
                            <a:srgbClr val="000000"/>
                          </a:solidFill>
                          <a:miter lim="800000"/>
                          <a:headEnd/>
                          <a:tailEnd/>
                        </a:ln>
                      </wps:spPr>
                      <wps:txbx>
                        <w:txbxContent>
                          <w:p w14:paraId="30C0B054" w14:textId="77777777" w:rsidR="003A33EE" w:rsidRDefault="003A33EE" w:rsidP="003A33E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D4179" id="_x0000_t202" coordsize="21600,21600" o:spt="202" path="m,l,21600r21600,l21600,xe">
                <v:stroke joinstyle="miter"/>
                <v:path gradientshapeok="t" o:connecttype="rect"/>
              </v:shapetype>
              <v:shape id="Text Box 4" o:spid="_x0000_s1026" type="#_x0000_t202" style="position:absolute;left:0;text-align:left;margin-left:.6pt;margin-top:-7.5pt;width:29.4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">
                <v:textbox>
                  <w:txbxContent>
                    <w:p w14:paraId="30C0B054" w14:textId="77777777" w:rsidR="003A33EE" w:rsidRDefault="003A33EE" w:rsidP="003A33EE">
                      <w:r>
                        <w:t>x</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E85B831" wp14:editId="778FEA5D">
                <wp:simplePos x="0" y="0"/>
                <wp:positionH relativeFrom="column">
                  <wp:posOffset>7620</wp:posOffset>
                </wp:positionH>
                <wp:positionV relativeFrom="paragraph">
                  <wp:posOffset>10210800</wp:posOffset>
                </wp:positionV>
                <wp:extent cx="167640" cy="137160"/>
                <wp:effectExtent l="13335" t="5715" r="9525" b="9525"/>
                <wp:wrapNone/>
                <wp:docPr id="19152490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37160"/>
                        </a:xfrm>
                        <a:prstGeom prst="rect">
                          <a:avLst/>
                        </a:prstGeom>
                        <a:solidFill>
                          <a:srgbClr val="FFFFFF"/>
                        </a:solidFill>
                        <a:ln w="9525">
                          <a:solidFill>
                            <a:srgbClr val="000000"/>
                          </a:solidFill>
                          <a:miter lim="800000"/>
                          <a:headEnd/>
                          <a:tailEnd/>
                        </a:ln>
                      </wps:spPr>
                      <wps:txbx>
                        <w:txbxContent>
                          <w:p w14:paraId="0E896A67" w14:textId="77777777" w:rsidR="003A33EE" w:rsidRDefault="003A33EE" w:rsidP="003A33E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B831" id="Text Box 3" o:spid="_x0000_s1027" type="#_x0000_t202" style="position:absolute;left:0;text-align:left;margin-left:.6pt;margin-top:804pt;width:13.2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">
                <v:textbox>
                  <w:txbxContent>
                    <w:p w14:paraId="0E896A67" w14:textId="77777777" w:rsidR="003A33EE" w:rsidRDefault="003A33EE" w:rsidP="003A33EE">
                      <w:r>
                        <w:t>X</w:t>
                      </w:r>
                    </w:p>
                  </w:txbxContent>
                </v:textbox>
              </v:shape>
            </w:pict>
          </mc:Fallback>
        </mc:AlternateContent>
      </w:r>
      <w:r w:rsidRPr="002E0BBC">
        <w:t>(7)</w:t>
      </w:r>
      <w:r w:rsidRPr="002E0BBC">
        <w:tab/>
      </w:r>
      <w:r w:rsidRPr="002E0BBC">
        <w:rPr>
          <w:i/>
          <w:iCs/>
        </w:rPr>
        <w:t>Matters Relating to Litigation, Negotiations and the Attorney-Client P</w:t>
      </w:r>
      <w:r>
        <w:rPr>
          <w:i/>
          <w:iCs/>
        </w:rPr>
        <w:t>rivilege</w:t>
      </w:r>
      <w:r w:rsidRPr="002E0BBC">
        <w:t xml:space="preserve">: Any pending or anticipated litigation or contract negotiation </w:t>
      </w:r>
      <w:r>
        <w:t>i</w:t>
      </w:r>
      <w:r w:rsidRPr="002E0BBC">
        <w:t>n which the public body is, or may become a party. Any matters falling within the att</w:t>
      </w:r>
      <w:r>
        <w:t>orne</w:t>
      </w:r>
      <w:r w:rsidRPr="002E0BBC">
        <w:t>y</w:t>
      </w:r>
      <w:r>
        <w:t>-</w:t>
      </w:r>
      <w:r w:rsidRPr="002E0BBC">
        <w:t>client privilege, to the extent that confidentiality is required in order for the attorney to exercise his ethical duties as a lawyer.</w:t>
      </w:r>
    </w:p>
    <w:p w14:paraId="79546D42" w14:textId="77777777" w:rsidR="003A33EE" w:rsidRDefault="003A33EE" w:rsidP="003A33EE">
      <w:pPr>
        <w:ind w:left="720"/>
        <w:jc w:val="both"/>
      </w:pPr>
    </w:p>
    <w:p w14:paraId="36F062E1" w14:textId="26CF8513" w:rsidR="003A33EE" w:rsidRPr="002E0BBC" w:rsidRDefault="003A33EE" w:rsidP="003A33EE">
      <w:pPr>
        <w:jc w:val="both"/>
      </w:pPr>
      <w:r>
        <w:rPr>
          <w:noProof/>
        </w:rPr>
        <mc:AlternateContent>
          <mc:Choice Requires="wps">
            <w:drawing>
              <wp:anchor distT="0" distB="0" distL="114300" distR="114300" simplePos="0" relativeHeight="251668480" behindDoc="0" locked="0" layoutInCell="1" allowOverlap="1" wp14:anchorId="2AF805BF" wp14:editId="50DF6FC4">
                <wp:simplePos x="0" y="0"/>
                <wp:positionH relativeFrom="column">
                  <wp:posOffset>7620</wp:posOffset>
                </wp:positionH>
                <wp:positionV relativeFrom="paragraph">
                  <wp:posOffset>171450</wp:posOffset>
                </wp:positionV>
                <wp:extent cx="381000" cy="243840"/>
                <wp:effectExtent l="13335" t="5715" r="5715" b="7620"/>
                <wp:wrapNone/>
                <wp:docPr id="16743020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A410A" id="Rectangle 2" o:spid="_x0000_s1026" style="position:absolute;margin-left:.6pt;margin-top:13.5pt;width:30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"/>
            </w:pict>
          </mc:Fallback>
        </mc:AlternateContent>
      </w:r>
      <w:r w:rsidRPr="002E0BBC">
        <w:t xml:space="preserve"> </w:t>
      </w:r>
    </w:p>
    <w:p w14:paraId="3F0E2CC7" w14:textId="77777777" w:rsidR="003A33EE" w:rsidRDefault="003A33EE" w:rsidP="003A33EE">
      <w:pPr>
        <w:ind w:left="720"/>
        <w:jc w:val="both"/>
      </w:pPr>
      <w:r w:rsidRPr="002E0BBC">
        <w:t xml:space="preserve">(8) </w:t>
      </w:r>
      <w:r w:rsidRPr="00BE2820">
        <w:rPr>
          <w:i/>
          <w:iCs/>
        </w:rPr>
        <w:t>Matters Relating to the Employment Relationship</w:t>
      </w:r>
      <w:r w:rsidRPr="002E0BBC">
        <w:t xml:space="preserve">: Any matter </w:t>
      </w:r>
      <w:r>
        <w:t>i</w:t>
      </w:r>
      <w:r w:rsidRPr="002E0BBC">
        <w:t>nvolving the employment, appointment, termination of employment, terms and conditions of employment, evaluation of the performance o</w:t>
      </w:r>
      <w:r>
        <w:t xml:space="preserve">r </w:t>
      </w:r>
      <w:r w:rsidRPr="002E0BBC">
        <w:t>promotion or disciplining of any specific prospective public officer or employee or current public officer or employee employed or appointed by the public body, unless all the individual employees or appointees whose right</w:t>
      </w:r>
      <w:r>
        <w:t>s</w:t>
      </w:r>
      <w:r w:rsidRPr="002E0BBC">
        <w:t xml:space="preserve"> could be adversely affected request in writing that such matter or matters be discussed at a public meeting</w:t>
      </w:r>
      <w:r>
        <w:t>.</w:t>
      </w:r>
    </w:p>
    <w:p w14:paraId="1DD89C5F" w14:textId="0316A90E" w:rsidR="003A33EE" w:rsidRPr="002E0BBC" w:rsidRDefault="003A33EE" w:rsidP="003A33EE">
      <w:pPr>
        <w:jc w:val="both"/>
      </w:pPr>
      <w:r>
        <w:rPr>
          <w:noProof/>
        </w:rPr>
        <mc:AlternateContent>
          <mc:Choice Requires="wps">
            <w:drawing>
              <wp:anchor distT="0" distB="0" distL="114300" distR="114300" simplePos="0" relativeHeight="251669504" behindDoc="0" locked="0" layoutInCell="1" allowOverlap="1" wp14:anchorId="080130FB" wp14:editId="61DD551A">
                <wp:simplePos x="0" y="0"/>
                <wp:positionH relativeFrom="column">
                  <wp:posOffset>7620</wp:posOffset>
                </wp:positionH>
                <wp:positionV relativeFrom="paragraph">
                  <wp:posOffset>163830</wp:posOffset>
                </wp:positionV>
                <wp:extent cx="381000" cy="243840"/>
                <wp:effectExtent l="13335" t="5715" r="5715" b="7620"/>
                <wp:wrapNone/>
                <wp:docPr id="188325336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3300" id="Rectangle 1" o:spid="_x0000_s1026" style="position:absolute;margin-left:.6pt;margin-top:12.9pt;width:30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"/>
            </w:pict>
          </mc:Fallback>
        </mc:AlternateContent>
      </w:r>
    </w:p>
    <w:p w14:paraId="19F3A655" w14:textId="77777777" w:rsidR="003A33EE" w:rsidRDefault="003A33EE" w:rsidP="003A33EE">
      <w:pPr>
        <w:ind w:left="720"/>
        <w:jc w:val="both"/>
      </w:pPr>
      <w:r w:rsidRPr="002E0BBC">
        <w:t xml:space="preserve">(9) </w:t>
      </w:r>
      <w:r w:rsidRPr="00BE2820">
        <w:rPr>
          <w:i/>
          <w:iCs/>
        </w:rPr>
        <w:t>Matters Relating to the Potential Imposition of a Penalty</w:t>
      </w:r>
      <w:r w:rsidRPr="002E0BBC">
        <w:t>: Any deliberations of a public body occurring after a public hearing that may result in the imposition of a specific civil penalty upon the responding party or the suspension or loss of a license or permit belonging to the responding party bear</w:t>
      </w:r>
      <w:r>
        <w:t>ing</w:t>
      </w:r>
      <w:r w:rsidRPr="002E0BBC">
        <w:t xml:space="preserve"> responsibility.</w:t>
      </w:r>
    </w:p>
    <w:p w14:paraId="3340B8BC" w14:textId="77777777" w:rsidR="003A33EE" w:rsidRDefault="003A33EE" w:rsidP="003A33EE">
      <w:pPr>
        <w:jc w:val="both"/>
      </w:pPr>
    </w:p>
    <w:p w14:paraId="54FBE46E" w14:textId="77777777" w:rsidR="003A33EE" w:rsidRPr="003F561C" w:rsidRDefault="003A33EE" w:rsidP="003A33EE">
      <w:pPr>
        <w:jc w:val="both"/>
      </w:pPr>
      <w:r>
        <w:tab/>
        <w:t>BE IT FURTHER RESOLVED that the Board shall disclose to the public, as soon as practicable, the contents of the discussions after the final disposition of the matters discussed.</w:t>
      </w:r>
    </w:p>
    <w:p w14:paraId="5E772B86" w14:textId="77777777" w:rsidR="003A33EE" w:rsidRPr="003F561C" w:rsidRDefault="003A33EE" w:rsidP="003A33EE">
      <w:pPr>
        <w:jc w:val="both"/>
      </w:pPr>
    </w:p>
    <w:p w14:paraId="1CCD8C2C" w14:textId="77777777" w:rsidR="003A33EE" w:rsidRPr="003F561C" w:rsidRDefault="003A33EE" w:rsidP="003A33EE">
      <w:pPr>
        <w:jc w:val="both"/>
      </w:pPr>
      <w:r w:rsidRPr="003F561C">
        <w:t>Moved By:</w:t>
      </w:r>
      <w:r>
        <w:tab/>
        <w:t>Mr.  Larsen</w:t>
      </w:r>
      <w:r>
        <w:tab/>
      </w:r>
      <w:r>
        <w:tab/>
      </w:r>
      <w:r>
        <w:tab/>
      </w:r>
    </w:p>
    <w:p w14:paraId="14873B52" w14:textId="77777777" w:rsidR="003A33EE" w:rsidRPr="003F561C" w:rsidRDefault="003A33EE" w:rsidP="003A33EE">
      <w:pPr>
        <w:jc w:val="both"/>
      </w:pPr>
    </w:p>
    <w:p w14:paraId="22FB6945" w14:textId="77777777" w:rsidR="003A33EE" w:rsidRDefault="003A33EE" w:rsidP="003A33EE">
      <w:pPr>
        <w:tabs>
          <w:tab w:val="left" w:pos="1710"/>
        </w:tabs>
        <w:jc w:val="both"/>
        <w:rPr>
          <w:rFonts w:ascii="Monotype Corsiva" w:hAnsi="Monotype Corsiva"/>
          <w:i/>
          <w:sz w:val="28"/>
          <w:szCs w:val="28"/>
          <w:u w:val="single"/>
        </w:rPr>
      </w:pPr>
      <w:r w:rsidRPr="003F561C">
        <w:t>Seconded By</w:t>
      </w:r>
      <w:r>
        <w:t xml:space="preserve">:   </w:t>
      </w:r>
      <w:r>
        <w:tab/>
        <w:t>Mr.  Orcutt</w:t>
      </w:r>
    </w:p>
    <w:p w14:paraId="2202438D" w14:textId="77777777" w:rsidR="003A33EE" w:rsidRDefault="003A33EE" w:rsidP="003A33EE">
      <w:pPr>
        <w:jc w:val="both"/>
      </w:pPr>
    </w:p>
    <w:p w14:paraId="4BE636A3" w14:textId="77777777" w:rsidR="003A33EE" w:rsidRDefault="003A33EE" w:rsidP="003A33EE">
      <w:pPr>
        <w:jc w:val="both"/>
      </w:pPr>
    </w:p>
    <w:p w14:paraId="59CAF0D1" w14:textId="77777777" w:rsidR="003A33EE" w:rsidRDefault="003A33EE" w:rsidP="003A33EE">
      <w:pPr>
        <w:tabs>
          <w:tab w:val="left" w:pos="1800"/>
          <w:tab w:val="left" w:pos="3960"/>
          <w:tab w:val="left" w:pos="4500"/>
        </w:tabs>
        <w:ind w:right="-288"/>
        <w:jc w:val="both"/>
        <w:rPr>
          <w:color w:val="000000"/>
        </w:rPr>
      </w:pPr>
      <w:r w:rsidRPr="000901B7">
        <w:rPr>
          <w:color w:val="000000"/>
        </w:rPr>
        <w:t xml:space="preserve">ROLL CALL: </w:t>
      </w:r>
      <w:r w:rsidRPr="000901B7">
        <w:rPr>
          <w:color w:val="000000"/>
        </w:rPr>
        <w:tab/>
      </w:r>
      <w:r>
        <w:rPr>
          <w:color w:val="000000"/>
        </w:rPr>
        <w:t>Mr. Larsen</w:t>
      </w:r>
      <w:r>
        <w:rPr>
          <w:color w:val="000000"/>
        </w:rPr>
        <w:tab/>
        <w:t>-</w:t>
      </w:r>
      <w:r>
        <w:rPr>
          <w:color w:val="000000"/>
        </w:rPr>
        <w:tab/>
        <w:t>Yes</w:t>
      </w:r>
    </w:p>
    <w:p w14:paraId="59856774" w14:textId="77777777" w:rsidR="003A33EE" w:rsidRPr="000901B7" w:rsidRDefault="003A33EE" w:rsidP="003A33EE">
      <w:pPr>
        <w:tabs>
          <w:tab w:val="left" w:pos="1800"/>
          <w:tab w:val="left" w:pos="3960"/>
          <w:tab w:val="left" w:pos="4500"/>
        </w:tabs>
        <w:ind w:right="-288"/>
        <w:jc w:val="both"/>
        <w:rPr>
          <w:color w:val="000000"/>
        </w:rPr>
      </w:pPr>
      <w:r>
        <w:rPr>
          <w:color w:val="000000"/>
        </w:rPr>
        <w:tab/>
      </w:r>
      <w:r w:rsidRPr="000901B7">
        <w:rPr>
          <w:color w:val="000000"/>
        </w:rPr>
        <w:t>Mr.</w:t>
      </w:r>
      <w:r>
        <w:rPr>
          <w:color w:val="000000"/>
        </w:rPr>
        <w:t xml:space="preserve"> Orcutt</w:t>
      </w:r>
      <w:r w:rsidRPr="000901B7">
        <w:rPr>
          <w:color w:val="000000"/>
        </w:rPr>
        <w:tab/>
        <w:t>-</w:t>
      </w:r>
      <w:r w:rsidRPr="000901B7">
        <w:rPr>
          <w:color w:val="000000"/>
        </w:rPr>
        <w:tab/>
      </w:r>
      <w:r>
        <w:rPr>
          <w:color w:val="000000"/>
        </w:rPr>
        <w:t>Yes</w:t>
      </w:r>
    </w:p>
    <w:p w14:paraId="6DDEABB3" w14:textId="77777777" w:rsidR="003A33EE" w:rsidRPr="000901B7" w:rsidRDefault="003A33EE" w:rsidP="003A33EE">
      <w:pPr>
        <w:tabs>
          <w:tab w:val="left" w:pos="1800"/>
          <w:tab w:val="left" w:pos="3960"/>
          <w:tab w:val="left" w:pos="4500"/>
        </w:tabs>
        <w:ind w:right="-288"/>
        <w:jc w:val="both"/>
        <w:rPr>
          <w:color w:val="000000"/>
        </w:rPr>
      </w:pPr>
      <w:r w:rsidRPr="000901B7">
        <w:rPr>
          <w:color w:val="000000"/>
        </w:rPr>
        <w:tab/>
        <w:t xml:space="preserve">Mr. </w:t>
      </w:r>
      <w:r>
        <w:rPr>
          <w:color w:val="000000"/>
        </w:rPr>
        <w:t>Perez</w:t>
      </w:r>
      <w:r w:rsidRPr="000901B7">
        <w:rPr>
          <w:color w:val="000000"/>
        </w:rPr>
        <w:tab/>
        <w:t>-</w:t>
      </w:r>
      <w:r w:rsidRPr="000901B7">
        <w:rPr>
          <w:color w:val="000000"/>
        </w:rPr>
        <w:tab/>
      </w:r>
      <w:r>
        <w:rPr>
          <w:color w:val="000000"/>
        </w:rPr>
        <w:t>Yes</w:t>
      </w:r>
    </w:p>
    <w:p w14:paraId="126DD4B6" w14:textId="77777777" w:rsidR="003A33EE" w:rsidRPr="000901B7" w:rsidRDefault="003A33EE" w:rsidP="003A33EE">
      <w:pPr>
        <w:tabs>
          <w:tab w:val="left" w:pos="1800"/>
          <w:tab w:val="left" w:pos="3960"/>
          <w:tab w:val="left" w:pos="4500"/>
        </w:tabs>
        <w:ind w:right="-288"/>
        <w:jc w:val="both"/>
        <w:rPr>
          <w:color w:val="000000"/>
        </w:rPr>
      </w:pPr>
      <w:r w:rsidRPr="000901B7">
        <w:rPr>
          <w:color w:val="000000"/>
        </w:rPr>
        <w:tab/>
        <w:t>Mr.</w:t>
      </w:r>
      <w:r w:rsidRPr="00941B45">
        <w:rPr>
          <w:color w:val="000000"/>
        </w:rPr>
        <w:t xml:space="preserve"> </w:t>
      </w:r>
      <w:r>
        <w:rPr>
          <w:color w:val="000000"/>
        </w:rPr>
        <w:t>Accetturo</w:t>
      </w:r>
      <w:r w:rsidRPr="000901B7">
        <w:rPr>
          <w:color w:val="000000"/>
        </w:rPr>
        <w:tab/>
        <w:t>-</w:t>
      </w:r>
      <w:r w:rsidRPr="000901B7">
        <w:rPr>
          <w:color w:val="000000"/>
        </w:rPr>
        <w:tab/>
      </w:r>
      <w:r>
        <w:rPr>
          <w:color w:val="000000"/>
        </w:rPr>
        <w:t>Yes</w:t>
      </w:r>
    </w:p>
    <w:p w14:paraId="1A860623" w14:textId="77777777" w:rsidR="003A33EE" w:rsidRDefault="003A33EE" w:rsidP="003A33EE">
      <w:pPr>
        <w:pStyle w:val="BodyText"/>
        <w:spacing w:after="80"/>
        <w:ind w:right="108"/>
        <w:jc w:val="both"/>
        <w:rPr>
          <w:rFonts w:ascii="Times New Roman" w:hAnsi="Times New Roman"/>
          <w:sz w:val="24"/>
          <w:szCs w:val="24"/>
          <w:lang w:val="en-US"/>
        </w:rPr>
      </w:pPr>
    </w:p>
    <w:p w14:paraId="22A63326" w14:textId="77777777" w:rsidR="003A33EE" w:rsidRDefault="003A33EE" w:rsidP="003A33EE">
      <w:pPr>
        <w:pStyle w:val="Header"/>
        <w:tabs>
          <w:tab w:val="left" w:pos="720"/>
        </w:tabs>
        <w:ind w:left="1440"/>
      </w:pPr>
      <w:r>
        <w:tab/>
        <w:t xml:space="preserve">   </w:t>
      </w:r>
    </w:p>
    <w:p w14:paraId="5D0508C0" w14:textId="77777777" w:rsidR="003A33EE" w:rsidRPr="003F561C" w:rsidRDefault="003A33EE" w:rsidP="003A33EE">
      <w:pPr>
        <w:spacing w:before="120"/>
        <w:jc w:val="both"/>
      </w:pPr>
      <w:r w:rsidRPr="003F561C">
        <w:tab/>
        <w:t>I hereby certify the above to be a true copy of a resolution adopted by the Pollution Control Financing Authority of Warren County on the date above mentioned.</w:t>
      </w:r>
    </w:p>
    <w:p w14:paraId="252DA6B0" w14:textId="77777777" w:rsidR="003A33EE" w:rsidRDefault="003A33EE" w:rsidP="003A33EE">
      <w:pPr>
        <w:jc w:val="both"/>
      </w:pPr>
    </w:p>
    <w:p w14:paraId="636067DB" w14:textId="77777777" w:rsidR="003A33EE" w:rsidRDefault="003A33EE" w:rsidP="003A33EE">
      <w:pPr>
        <w:jc w:val="both"/>
      </w:pPr>
    </w:p>
    <w:p w14:paraId="047D2610" w14:textId="77777777" w:rsidR="003A33EE" w:rsidRDefault="003A33EE" w:rsidP="003A33EE">
      <w:pPr>
        <w:jc w:val="both"/>
      </w:pPr>
    </w:p>
    <w:p w14:paraId="5029DDB2" w14:textId="77777777" w:rsidR="003A33EE" w:rsidRPr="003F561C" w:rsidRDefault="003A33EE" w:rsidP="003A33EE">
      <w:pPr>
        <w:jc w:val="both"/>
      </w:pPr>
    </w:p>
    <w:p w14:paraId="712AE41B" w14:textId="77777777" w:rsidR="003A33EE" w:rsidRPr="003F561C" w:rsidRDefault="003A33EE" w:rsidP="003A33EE">
      <w:pPr>
        <w:jc w:val="both"/>
      </w:pPr>
    </w:p>
    <w:p w14:paraId="157DD5F9" w14:textId="77777777" w:rsidR="003A33EE" w:rsidRPr="003F561C" w:rsidRDefault="003A33EE" w:rsidP="003A33EE">
      <w:pPr>
        <w:jc w:val="both"/>
      </w:pPr>
      <w:r>
        <w:tab/>
      </w:r>
      <w:r>
        <w:tab/>
      </w:r>
      <w:r>
        <w:tab/>
      </w:r>
      <w:r>
        <w:tab/>
      </w:r>
      <w:r>
        <w:tab/>
      </w:r>
      <w:r>
        <w:rPr>
          <w:u w:val="single"/>
        </w:rPr>
        <w:t>_____________________________</w:t>
      </w:r>
      <w:r w:rsidRPr="003F561C">
        <w:t xml:space="preserve">               </w:t>
      </w:r>
    </w:p>
    <w:p w14:paraId="1786762B" w14:textId="77777777" w:rsidR="003A33EE" w:rsidRDefault="003A33EE" w:rsidP="003A33EE">
      <w:pPr>
        <w:shd w:val="clear" w:color="auto" w:fill="FFFFFF"/>
        <w:jc w:val="both"/>
      </w:pPr>
      <w:r w:rsidRPr="003F561C">
        <w:tab/>
      </w:r>
      <w:r w:rsidRPr="003F561C">
        <w:tab/>
      </w:r>
      <w:r w:rsidRPr="003F561C">
        <w:tab/>
      </w:r>
      <w:r w:rsidRPr="003F561C">
        <w:tab/>
      </w:r>
      <w:r w:rsidRPr="003F561C">
        <w:tab/>
      </w:r>
      <w:r w:rsidRPr="003F561C">
        <w:tab/>
        <w:t xml:space="preserve"> </w:t>
      </w:r>
      <w:r>
        <w:t xml:space="preserve"> </w:t>
      </w:r>
      <w:r w:rsidRPr="003F561C">
        <w:t>Recording Secretary</w:t>
      </w:r>
    </w:p>
    <w:p w14:paraId="1C7018C1" w14:textId="77777777" w:rsidR="003A33EE" w:rsidRPr="003F561C" w:rsidRDefault="003A33EE" w:rsidP="003A33EE">
      <w:pPr>
        <w:shd w:val="clear" w:color="auto" w:fill="FFFFFF"/>
        <w:jc w:val="center"/>
      </w:pPr>
      <w:r>
        <w:t xml:space="preserve">      Mariann Cliff</w:t>
      </w:r>
    </w:p>
    <w:p w14:paraId="13726262" w14:textId="77777777" w:rsidR="003A33EE" w:rsidRDefault="003A33EE" w:rsidP="003A33EE"/>
    <w:p w14:paraId="2634FAE8" w14:textId="77777777" w:rsidR="003A33EE" w:rsidRDefault="003A33EE" w:rsidP="003A33EE">
      <w:r>
        <w:t xml:space="preserve">Dated:  </w:t>
      </w:r>
    </w:p>
    <w:p w14:paraId="598A5DB0" w14:textId="77777777" w:rsidR="003A33EE" w:rsidRPr="003F561C" w:rsidRDefault="003A33EE" w:rsidP="003A33EE"/>
    <w:p w14:paraId="32DB3025" w14:textId="77777777" w:rsidR="00A978AF" w:rsidRDefault="00A978AF" w:rsidP="00A978AF">
      <w:pPr>
        <w:jc w:val="both"/>
      </w:pPr>
    </w:p>
    <w:p w14:paraId="1DD2D73B" w14:textId="77777777" w:rsidR="00A978AF" w:rsidRPr="003F561C" w:rsidRDefault="00A978AF" w:rsidP="00A978AF">
      <w:pPr>
        <w:jc w:val="both"/>
      </w:pPr>
    </w:p>
    <w:p w14:paraId="53F96666" w14:textId="77777777" w:rsidR="00615F4D" w:rsidRDefault="00615F4D" w:rsidP="00735C6B"/>
    <w:p w14:paraId="5170A29E" w14:textId="71DB4D48" w:rsidR="0047225D" w:rsidRPr="00E6543D" w:rsidRDefault="0047225D" w:rsidP="0047225D">
      <w:pPr>
        <w:rPr>
          <w:b/>
          <w:bCs/>
          <w:i/>
          <w:iCs/>
        </w:rPr>
      </w:pPr>
      <w:bookmarkStart w:id="1" w:name="_Hlk119506504"/>
      <w:r w:rsidRPr="00E6543D">
        <w:rPr>
          <w:b/>
          <w:bCs/>
          <w:i/>
          <w:iCs/>
        </w:rPr>
        <w:t xml:space="preserve">**Executive session </w:t>
      </w:r>
      <w:r>
        <w:rPr>
          <w:b/>
          <w:bCs/>
          <w:i/>
          <w:iCs/>
        </w:rPr>
        <w:t xml:space="preserve">ended </w:t>
      </w:r>
      <w:r w:rsidRPr="00E6543D">
        <w:rPr>
          <w:b/>
          <w:bCs/>
          <w:i/>
          <w:iCs/>
        </w:rPr>
        <w:t>approximately 1</w:t>
      </w:r>
      <w:r>
        <w:rPr>
          <w:b/>
          <w:bCs/>
          <w:i/>
          <w:iCs/>
        </w:rPr>
        <w:t>1</w:t>
      </w:r>
      <w:r w:rsidRPr="00E6543D">
        <w:rPr>
          <w:b/>
          <w:bCs/>
          <w:i/>
          <w:iCs/>
        </w:rPr>
        <w:t>:</w:t>
      </w:r>
      <w:r w:rsidR="003A33EE">
        <w:rPr>
          <w:b/>
          <w:bCs/>
          <w:i/>
          <w:iCs/>
        </w:rPr>
        <w:t>55</w:t>
      </w:r>
      <w:r w:rsidRPr="00E6543D">
        <w:rPr>
          <w:b/>
          <w:bCs/>
          <w:i/>
          <w:iCs/>
        </w:rPr>
        <w:t>am.</w:t>
      </w:r>
    </w:p>
    <w:bookmarkEnd w:id="1"/>
    <w:p w14:paraId="1BD9159C" w14:textId="721EC255" w:rsidR="0047225D" w:rsidRDefault="0047225D" w:rsidP="00735C6B"/>
    <w:p w14:paraId="67531D1E" w14:textId="77777777" w:rsidR="00A978AF" w:rsidRDefault="00A978AF" w:rsidP="00735C6B"/>
    <w:p w14:paraId="258106B1" w14:textId="77777777" w:rsidR="00A978AF" w:rsidRDefault="00A978AF" w:rsidP="00735C6B"/>
    <w:p w14:paraId="7D8CD60F" w14:textId="77777777" w:rsidR="00A978AF" w:rsidRDefault="00A978AF" w:rsidP="00735C6B"/>
    <w:p w14:paraId="690393C7" w14:textId="77777777" w:rsidR="00A978AF" w:rsidRDefault="00A978AF" w:rsidP="00735C6B"/>
    <w:p w14:paraId="15DF94F6" w14:textId="77777777" w:rsidR="00A978AF" w:rsidRDefault="00A978AF" w:rsidP="00735C6B"/>
    <w:p w14:paraId="04432745" w14:textId="77777777" w:rsidR="00A978AF" w:rsidRDefault="00A978AF" w:rsidP="00735C6B"/>
    <w:p w14:paraId="7132306D" w14:textId="6CF9BF8A" w:rsidR="00735C6B" w:rsidRDefault="00735C6B" w:rsidP="00735C6B">
      <w:r>
        <w:t xml:space="preserve">Mr. </w:t>
      </w:r>
      <w:r w:rsidR="003A33EE">
        <w:t xml:space="preserve">Accetturo </w:t>
      </w:r>
      <w:r>
        <w:t xml:space="preserve">made a motion to come out of </w:t>
      </w:r>
      <w:r w:rsidR="00A978AF">
        <w:t>E</w:t>
      </w:r>
      <w:r>
        <w:t xml:space="preserve">xecutive </w:t>
      </w:r>
      <w:r w:rsidR="00A978AF">
        <w:t>S</w:t>
      </w:r>
      <w:r>
        <w:t>ession</w:t>
      </w:r>
      <w:r w:rsidR="00A978AF">
        <w:t xml:space="preserve">, seconded by </w:t>
      </w:r>
      <w:r>
        <w:t xml:space="preserve">Mr. </w:t>
      </w:r>
      <w:r w:rsidR="00E87B63">
        <w:t>Orcutt</w:t>
      </w:r>
      <w:r w:rsidR="00A978AF">
        <w:t>.</w:t>
      </w:r>
    </w:p>
    <w:p w14:paraId="2D78C32E" w14:textId="77777777" w:rsidR="00735C6B" w:rsidRDefault="00735C6B" w:rsidP="00735C6B"/>
    <w:p w14:paraId="3A6B320A" w14:textId="77777777" w:rsidR="003A33EE" w:rsidRDefault="003A33EE" w:rsidP="003A33EE">
      <w:pPr>
        <w:tabs>
          <w:tab w:val="left" w:pos="1800"/>
          <w:tab w:val="left" w:pos="3960"/>
          <w:tab w:val="left" w:pos="4500"/>
        </w:tabs>
        <w:ind w:right="-288"/>
        <w:jc w:val="both"/>
        <w:rPr>
          <w:color w:val="000000"/>
        </w:rPr>
      </w:pPr>
      <w:r w:rsidRPr="000901B7">
        <w:rPr>
          <w:color w:val="000000"/>
        </w:rPr>
        <w:t xml:space="preserve">ROLL CALL: </w:t>
      </w:r>
      <w:r w:rsidRPr="000901B7">
        <w:rPr>
          <w:color w:val="000000"/>
        </w:rPr>
        <w:tab/>
      </w:r>
      <w:r>
        <w:rPr>
          <w:color w:val="000000"/>
        </w:rPr>
        <w:t>Mr. Larsen</w:t>
      </w:r>
      <w:r>
        <w:rPr>
          <w:color w:val="000000"/>
        </w:rPr>
        <w:tab/>
        <w:t>-</w:t>
      </w:r>
      <w:r>
        <w:rPr>
          <w:color w:val="000000"/>
        </w:rPr>
        <w:tab/>
        <w:t>Yes</w:t>
      </w:r>
    </w:p>
    <w:p w14:paraId="3D6B7E14" w14:textId="77777777" w:rsidR="003A33EE" w:rsidRPr="000901B7" w:rsidRDefault="003A33EE" w:rsidP="003A33EE">
      <w:pPr>
        <w:tabs>
          <w:tab w:val="left" w:pos="1800"/>
          <w:tab w:val="left" w:pos="3960"/>
          <w:tab w:val="left" w:pos="4500"/>
        </w:tabs>
        <w:ind w:right="-288"/>
        <w:jc w:val="both"/>
        <w:rPr>
          <w:color w:val="000000"/>
        </w:rPr>
      </w:pPr>
      <w:r>
        <w:rPr>
          <w:color w:val="000000"/>
        </w:rPr>
        <w:tab/>
      </w:r>
      <w:r w:rsidRPr="000901B7">
        <w:rPr>
          <w:color w:val="000000"/>
        </w:rPr>
        <w:t>Mr.</w:t>
      </w:r>
      <w:r>
        <w:rPr>
          <w:color w:val="000000"/>
        </w:rPr>
        <w:t xml:space="preserve"> Orcutt</w:t>
      </w:r>
      <w:r w:rsidRPr="000901B7">
        <w:rPr>
          <w:color w:val="000000"/>
        </w:rPr>
        <w:tab/>
        <w:t>-</w:t>
      </w:r>
      <w:r w:rsidRPr="000901B7">
        <w:rPr>
          <w:color w:val="000000"/>
        </w:rPr>
        <w:tab/>
      </w:r>
      <w:r>
        <w:rPr>
          <w:color w:val="000000"/>
        </w:rPr>
        <w:t>Yes</w:t>
      </w:r>
    </w:p>
    <w:p w14:paraId="5FD093F0" w14:textId="77777777" w:rsidR="003A33EE" w:rsidRPr="000901B7" w:rsidRDefault="003A33EE" w:rsidP="003A33EE">
      <w:pPr>
        <w:tabs>
          <w:tab w:val="left" w:pos="1800"/>
          <w:tab w:val="left" w:pos="3960"/>
          <w:tab w:val="left" w:pos="4500"/>
        </w:tabs>
        <w:ind w:right="-288"/>
        <w:jc w:val="both"/>
        <w:rPr>
          <w:color w:val="000000"/>
        </w:rPr>
      </w:pPr>
      <w:r w:rsidRPr="000901B7">
        <w:rPr>
          <w:color w:val="000000"/>
        </w:rPr>
        <w:tab/>
        <w:t xml:space="preserve">Mr. </w:t>
      </w:r>
      <w:r>
        <w:rPr>
          <w:color w:val="000000"/>
        </w:rPr>
        <w:t>Perez</w:t>
      </w:r>
      <w:r w:rsidRPr="000901B7">
        <w:rPr>
          <w:color w:val="000000"/>
        </w:rPr>
        <w:tab/>
        <w:t>-</w:t>
      </w:r>
      <w:r w:rsidRPr="000901B7">
        <w:rPr>
          <w:color w:val="000000"/>
        </w:rPr>
        <w:tab/>
      </w:r>
      <w:r>
        <w:rPr>
          <w:color w:val="000000"/>
        </w:rPr>
        <w:t>Yes</w:t>
      </w:r>
    </w:p>
    <w:p w14:paraId="5FC853C0" w14:textId="77777777" w:rsidR="003A33EE" w:rsidRPr="000901B7" w:rsidRDefault="003A33EE" w:rsidP="003A33EE">
      <w:pPr>
        <w:tabs>
          <w:tab w:val="left" w:pos="1800"/>
          <w:tab w:val="left" w:pos="3960"/>
          <w:tab w:val="left" w:pos="4500"/>
        </w:tabs>
        <w:ind w:right="-288"/>
        <w:jc w:val="both"/>
        <w:rPr>
          <w:color w:val="000000"/>
        </w:rPr>
      </w:pPr>
      <w:r w:rsidRPr="000901B7">
        <w:rPr>
          <w:color w:val="000000"/>
        </w:rPr>
        <w:tab/>
        <w:t>Mr.</w:t>
      </w:r>
      <w:r w:rsidRPr="00941B45">
        <w:rPr>
          <w:color w:val="000000"/>
        </w:rPr>
        <w:t xml:space="preserve"> </w:t>
      </w:r>
      <w:r>
        <w:rPr>
          <w:color w:val="000000"/>
        </w:rPr>
        <w:t>Accetturo</w:t>
      </w:r>
      <w:r w:rsidRPr="000901B7">
        <w:rPr>
          <w:color w:val="000000"/>
        </w:rPr>
        <w:tab/>
        <w:t>-</w:t>
      </w:r>
      <w:r w:rsidRPr="000901B7">
        <w:rPr>
          <w:color w:val="000000"/>
        </w:rPr>
        <w:tab/>
      </w:r>
      <w:r>
        <w:rPr>
          <w:color w:val="000000"/>
        </w:rPr>
        <w:t>Yes</w:t>
      </w:r>
    </w:p>
    <w:p w14:paraId="08FFA3DD" w14:textId="77777777" w:rsidR="00735C6B" w:rsidRDefault="00735C6B" w:rsidP="00735C6B"/>
    <w:p w14:paraId="692CAB07" w14:textId="77777777" w:rsidR="00E87B63" w:rsidRDefault="00E87B63" w:rsidP="00735C6B"/>
    <w:p w14:paraId="169565B3" w14:textId="222C23F1" w:rsidR="00A978AF" w:rsidRPr="00E87B63" w:rsidRDefault="00A978AF" w:rsidP="00A978AF">
      <w:pPr>
        <w:rPr>
          <w:b/>
          <w:i/>
        </w:rPr>
      </w:pPr>
      <w:r w:rsidRPr="00E87B63">
        <w:rPr>
          <w:b/>
          <w:i/>
        </w:rPr>
        <w:t>Regular session resumed at approximately 11:</w:t>
      </w:r>
      <w:r w:rsidR="003A33EE" w:rsidRPr="00E87B63">
        <w:rPr>
          <w:b/>
          <w:i/>
        </w:rPr>
        <w:t>56</w:t>
      </w:r>
      <w:r w:rsidRPr="00E87B63">
        <w:rPr>
          <w:b/>
          <w:i/>
        </w:rPr>
        <w:t>am.</w:t>
      </w:r>
    </w:p>
    <w:p w14:paraId="28FC319C" w14:textId="6E0801D1" w:rsidR="00735C6B" w:rsidRDefault="00735C6B" w:rsidP="00872D0E">
      <w:pPr>
        <w:rPr>
          <w:b/>
          <w:i/>
        </w:rPr>
      </w:pPr>
    </w:p>
    <w:p w14:paraId="146E4672" w14:textId="27BF73A2" w:rsidR="00E87B63" w:rsidRDefault="00E87B63" w:rsidP="00E87B63">
      <w:r>
        <w:t xml:space="preserve">Mr. Accetturo stated that now they were out of Executive session </w:t>
      </w:r>
      <w:r w:rsidR="00462BC6">
        <w:t xml:space="preserve">did </w:t>
      </w:r>
      <w:r>
        <w:t>they need to discuss</w:t>
      </w:r>
      <w:r w:rsidR="00462BC6">
        <w:t xml:space="preserve"> anything in public?</w:t>
      </w:r>
      <w:r>
        <w:t xml:space="preserve"> </w:t>
      </w:r>
    </w:p>
    <w:p w14:paraId="21CF7384" w14:textId="7A2F1E83" w:rsidR="005038CB" w:rsidRDefault="005038CB" w:rsidP="00E87B63">
      <w:r>
        <w:t xml:space="preserve">Mr. Knittel stated that he would like to request that </w:t>
      </w:r>
      <w:r w:rsidR="006040DB">
        <w:t>we have a holiday party</w:t>
      </w:r>
      <w:r>
        <w:t xml:space="preserve"> on December 16</w:t>
      </w:r>
      <w:r w:rsidRPr="005038CB">
        <w:rPr>
          <w:vertAlign w:val="superscript"/>
        </w:rPr>
        <w:t>th</w:t>
      </w:r>
      <w:r>
        <w:t xml:space="preserve"> at 6:00 pm. If the Board allows, it would be for $30.00 per plate and the Board was invited</w:t>
      </w:r>
      <w:r w:rsidR="006040DB">
        <w:t xml:space="preserve"> as guests</w:t>
      </w:r>
      <w:r>
        <w:t xml:space="preserve">. There were not </w:t>
      </w:r>
      <w:r w:rsidR="006040DB">
        <w:t>d</w:t>
      </w:r>
      <w:r>
        <w:t xml:space="preserve">oing </w:t>
      </w:r>
      <w:r w:rsidR="006040DB">
        <w:t>gift</w:t>
      </w:r>
      <w:r>
        <w:t xml:space="preserve"> baskets</w:t>
      </w:r>
      <w:r w:rsidR="006040DB">
        <w:t xml:space="preserve"> this year</w:t>
      </w:r>
      <w:r>
        <w:t xml:space="preserve"> unless the Board gives approval.</w:t>
      </w:r>
    </w:p>
    <w:p w14:paraId="6BEA72C9" w14:textId="78D3AB8C" w:rsidR="005038CB" w:rsidRDefault="005038CB" w:rsidP="00E87B63">
      <w:r>
        <w:t>Mr. Accetturo asked if it was $30.00 per plate for everyone. Mr. Knittel replied yes it was for everyone and it was in the budget.</w:t>
      </w:r>
    </w:p>
    <w:p w14:paraId="37B2853C" w14:textId="77777777" w:rsidR="005038CB" w:rsidRDefault="005038CB" w:rsidP="00E87B63"/>
    <w:p w14:paraId="73457C47" w14:textId="0CC2280A" w:rsidR="005038CB" w:rsidRDefault="005038CB" w:rsidP="00E87B63">
      <w:r>
        <w:t>Mr. Accetturo asked again what date it was. Mrs. Banghart replied that it was December 16</w:t>
      </w:r>
      <w:r w:rsidRPr="005038CB">
        <w:rPr>
          <w:vertAlign w:val="superscript"/>
        </w:rPr>
        <w:t>th</w:t>
      </w:r>
      <w:r>
        <w:t>, a Saturday night at 6:00 pm. Also</w:t>
      </w:r>
      <w:r w:rsidR="00867182">
        <w:t>,</w:t>
      </w:r>
      <w:r>
        <w:t xml:space="preserve"> if the</w:t>
      </w:r>
      <w:r w:rsidR="00462BC6">
        <w:t xml:space="preserve"> Board</w:t>
      </w:r>
      <w:r>
        <w:t xml:space="preserve"> could email by Wednesday how many were attending</w:t>
      </w:r>
      <w:r w:rsidR="00462BC6">
        <w:t>,</w:t>
      </w:r>
      <w:r>
        <w:t xml:space="preserve"> that would be great</w:t>
      </w:r>
      <w:r w:rsidR="00867182">
        <w:t>.</w:t>
      </w:r>
    </w:p>
    <w:p w14:paraId="441540AB" w14:textId="3DC52251" w:rsidR="00867182" w:rsidRPr="003A33EE" w:rsidRDefault="00867182" w:rsidP="00E87B63">
      <w:r>
        <w:t>Mrs. Banghart stated that she would send an email reminder out later.</w:t>
      </w:r>
    </w:p>
    <w:p w14:paraId="443A967A" w14:textId="16ABA15C" w:rsidR="00735C6B" w:rsidRPr="00E87B63" w:rsidRDefault="00735C6B" w:rsidP="00872D0E">
      <w:pPr>
        <w:rPr>
          <w:bCs/>
          <w:iCs/>
        </w:rPr>
      </w:pPr>
    </w:p>
    <w:p w14:paraId="43D8282D" w14:textId="77777777" w:rsidR="00C21328" w:rsidRDefault="00C21328" w:rsidP="001F49C2">
      <w:pPr>
        <w:overflowPunct w:val="0"/>
        <w:autoSpaceDE w:val="0"/>
        <w:autoSpaceDN w:val="0"/>
        <w:adjustRightInd w:val="0"/>
        <w:spacing w:after="240"/>
        <w:jc w:val="both"/>
        <w:textAlignment w:val="baseline"/>
        <w:rPr>
          <w:color w:val="000000"/>
          <w:u w:val="single"/>
        </w:rPr>
      </w:pPr>
    </w:p>
    <w:p w14:paraId="0D0CF716" w14:textId="77777777" w:rsidR="00C21328" w:rsidRDefault="00C21328" w:rsidP="001F49C2">
      <w:pPr>
        <w:overflowPunct w:val="0"/>
        <w:autoSpaceDE w:val="0"/>
        <w:autoSpaceDN w:val="0"/>
        <w:adjustRightInd w:val="0"/>
        <w:spacing w:after="240"/>
        <w:jc w:val="both"/>
        <w:textAlignment w:val="baseline"/>
        <w:rPr>
          <w:color w:val="000000"/>
          <w:u w:val="single"/>
        </w:rPr>
      </w:pPr>
    </w:p>
    <w:p w14:paraId="2DB3D77B" w14:textId="568A2727" w:rsidR="00C17231" w:rsidRDefault="00C17231" w:rsidP="001F49C2">
      <w:pPr>
        <w:overflowPunct w:val="0"/>
        <w:autoSpaceDE w:val="0"/>
        <w:autoSpaceDN w:val="0"/>
        <w:adjustRightInd w:val="0"/>
        <w:spacing w:after="240"/>
        <w:jc w:val="both"/>
        <w:textAlignment w:val="baseline"/>
        <w:rPr>
          <w:color w:val="000000"/>
          <w:u w:val="single"/>
        </w:rPr>
      </w:pPr>
      <w:r w:rsidRPr="00155695">
        <w:rPr>
          <w:color w:val="000000"/>
          <w:u w:val="single"/>
        </w:rPr>
        <w:t>ADJOURNMENT</w:t>
      </w:r>
    </w:p>
    <w:p w14:paraId="071C6867" w14:textId="0CBC2DC5" w:rsidR="00867182" w:rsidRDefault="00867182" w:rsidP="00867182">
      <w:r>
        <w:lastRenderedPageBreak/>
        <w:t>Mr. Orcutt stated that he would make a motion to adjourn, seconded by Mr. Accetturo.</w:t>
      </w:r>
    </w:p>
    <w:p w14:paraId="67DDE306" w14:textId="77777777" w:rsidR="00867182" w:rsidRDefault="00867182" w:rsidP="00867182"/>
    <w:p w14:paraId="465B5271" w14:textId="77777777" w:rsidR="00867182" w:rsidRDefault="00867182" w:rsidP="00867182">
      <w:pPr>
        <w:tabs>
          <w:tab w:val="left" w:pos="1800"/>
          <w:tab w:val="left" w:pos="3960"/>
          <w:tab w:val="left" w:pos="4500"/>
        </w:tabs>
        <w:ind w:right="-288"/>
        <w:jc w:val="both"/>
        <w:rPr>
          <w:color w:val="000000"/>
        </w:rPr>
      </w:pPr>
      <w:r w:rsidRPr="000901B7">
        <w:rPr>
          <w:color w:val="000000"/>
        </w:rPr>
        <w:t xml:space="preserve">ROLL CALL: </w:t>
      </w:r>
      <w:r w:rsidRPr="000901B7">
        <w:rPr>
          <w:color w:val="000000"/>
        </w:rPr>
        <w:tab/>
      </w:r>
      <w:r>
        <w:rPr>
          <w:color w:val="000000"/>
        </w:rPr>
        <w:t>Mr. Larsen</w:t>
      </w:r>
      <w:r>
        <w:rPr>
          <w:color w:val="000000"/>
        </w:rPr>
        <w:tab/>
        <w:t>-</w:t>
      </w:r>
      <w:r>
        <w:rPr>
          <w:color w:val="000000"/>
        </w:rPr>
        <w:tab/>
        <w:t>Yes</w:t>
      </w:r>
    </w:p>
    <w:p w14:paraId="38769D28" w14:textId="77777777" w:rsidR="00867182" w:rsidRPr="000901B7" w:rsidRDefault="00867182" w:rsidP="00867182">
      <w:pPr>
        <w:tabs>
          <w:tab w:val="left" w:pos="1800"/>
          <w:tab w:val="left" w:pos="3960"/>
          <w:tab w:val="left" w:pos="4500"/>
        </w:tabs>
        <w:ind w:right="-288"/>
        <w:jc w:val="both"/>
        <w:rPr>
          <w:color w:val="000000"/>
        </w:rPr>
      </w:pPr>
      <w:r>
        <w:rPr>
          <w:color w:val="000000"/>
        </w:rPr>
        <w:tab/>
      </w:r>
      <w:r w:rsidRPr="000901B7">
        <w:rPr>
          <w:color w:val="000000"/>
        </w:rPr>
        <w:t>Mr.</w:t>
      </w:r>
      <w:r>
        <w:rPr>
          <w:color w:val="000000"/>
        </w:rPr>
        <w:t xml:space="preserve"> Orcutt</w:t>
      </w:r>
      <w:r w:rsidRPr="000901B7">
        <w:rPr>
          <w:color w:val="000000"/>
        </w:rPr>
        <w:tab/>
        <w:t>-</w:t>
      </w:r>
      <w:r w:rsidRPr="000901B7">
        <w:rPr>
          <w:color w:val="000000"/>
        </w:rPr>
        <w:tab/>
      </w:r>
      <w:r>
        <w:rPr>
          <w:color w:val="000000"/>
        </w:rPr>
        <w:t>Yes</w:t>
      </w:r>
    </w:p>
    <w:p w14:paraId="3977D4C8" w14:textId="77777777" w:rsidR="00867182" w:rsidRPr="000901B7" w:rsidRDefault="00867182" w:rsidP="00867182">
      <w:pPr>
        <w:tabs>
          <w:tab w:val="left" w:pos="1800"/>
          <w:tab w:val="left" w:pos="3960"/>
          <w:tab w:val="left" w:pos="4500"/>
        </w:tabs>
        <w:ind w:right="-288"/>
        <w:jc w:val="both"/>
        <w:rPr>
          <w:color w:val="000000"/>
        </w:rPr>
      </w:pPr>
      <w:r w:rsidRPr="000901B7">
        <w:rPr>
          <w:color w:val="000000"/>
        </w:rPr>
        <w:tab/>
        <w:t xml:space="preserve">Mr. </w:t>
      </w:r>
      <w:r>
        <w:rPr>
          <w:color w:val="000000"/>
        </w:rPr>
        <w:t>Perez</w:t>
      </w:r>
      <w:r w:rsidRPr="000901B7">
        <w:rPr>
          <w:color w:val="000000"/>
        </w:rPr>
        <w:tab/>
        <w:t>-</w:t>
      </w:r>
      <w:r w:rsidRPr="000901B7">
        <w:rPr>
          <w:color w:val="000000"/>
        </w:rPr>
        <w:tab/>
      </w:r>
      <w:r>
        <w:rPr>
          <w:color w:val="000000"/>
        </w:rPr>
        <w:t>Yes</w:t>
      </w:r>
    </w:p>
    <w:p w14:paraId="452AE0E9" w14:textId="77777777" w:rsidR="00867182" w:rsidRPr="000901B7" w:rsidRDefault="00867182" w:rsidP="00867182">
      <w:pPr>
        <w:tabs>
          <w:tab w:val="left" w:pos="1800"/>
          <w:tab w:val="left" w:pos="3960"/>
          <w:tab w:val="left" w:pos="4500"/>
        </w:tabs>
        <w:ind w:right="-288"/>
        <w:jc w:val="both"/>
        <w:rPr>
          <w:color w:val="000000"/>
        </w:rPr>
      </w:pPr>
      <w:r w:rsidRPr="000901B7">
        <w:rPr>
          <w:color w:val="000000"/>
        </w:rPr>
        <w:tab/>
        <w:t>Mr.</w:t>
      </w:r>
      <w:r w:rsidRPr="00941B45">
        <w:rPr>
          <w:color w:val="000000"/>
        </w:rPr>
        <w:t xml:space="preserve"> </w:t>
      </w:r>
      <w:r>
        <w:rPr>
          <w:color w:val="000000"/>
        </w:rPr>
        <w:t>Accetturo</w:t>
      </w:r>
      <w:r w:rsidRPr="000901B7">
        <w:rPr>
          <w:color w:val="000000"/>
        </w:rPr>
        <w:tab/>
        <w:t>-</w:t>
      </w:r>
      <w:r w:rsidRPr="000901B7">
        <w:rPr>
          <w:color w:val="000000"/>
        </w:rPr>
        <w:tab/>
      </w:r>
      <w:r>
        <w:rPr>
          <w:color w:val="000000"/>
        </w:rPr>
        <w:t>Yes</w:t>
      </w:r>
    </w:p>
    <w:p w14:paraId="675E4C5E" w14:textId="77777777" w:rsidR="0034531D" w:rsidRDefault="0034531D" w:rsidP="0034531D">
      <w:pPr>
        <w:tabs>
          <w:tab w:val="left" w:pos="1800"/>
          <w:tab w:val="left" w:pos="3960"/>
          <w:tab w:val="left" w:pos="4500"/>
        </w:tabs>
        <w:autoSpaceDE w:val="0"/>
        <w:autoSpaceDN w:val="0"/>
        <w:adjustRightInd w:val="0"/>
        <w:ind w:right="-288"/>
        <w:jc w:val="both"/>
        <w:rPr>
          <w:color w:val="000000"/>
        </w:rPr>
      </w:pPr>
    </w:p>
    <w:p w14:paraId="5129CDE9" w14:textId="77777777" w:rsidR="00745E3E" w:rsidRDefault="00745E3E">
      <w:pPr>
        <w:tabs>
          <w:tab w:val="left" w:pos="1800"/>
          <w:tab w:val="left" w:pos="3960"/>
          <w:tab w:val="left" w:pos="4500"/>
        </w:tabs>
        <w:autoSpaceDE w:val="0"/>
        <w:autoSpaceDN w:val="0"/>
        <w:adjustRightInd w:val="0"/>
        <w:ind w:right="-288"/>
        <w:jc w:val="center"/>
        <w:rPr>
          <w:color w:val="000000"/>
        </w:rPr>
      </w:pPr>
    </w:p>
    <w:p w14:paraId="4BCD359E" w14:textId="77777777" w:rsidR="003D590A" w:rsidRDefault="003D590A">
      <w:pPr>
        <w:tabs>
          <w:tab w:val="left" w:pos="1800"/>
          <w:tab w:val="left" w:pos="3960"/>
          <w:tab w:val="left" w:pos="4500"/>
        </w:tabs>
        <w:autoSpaceDE w:val="0"/>
        <w:autoSpaceDN w:val="0"/>
        <w:adjustRightInd w:val="0"/>
        <w:ind w:right="-288"/>
        <w:jc w:val="center"/>
        <w:rPr>
          <w:color w:val="000000"/>
        </w:rPr>
      </w:pPr>
    </w:p>
    <w:p w14:paraId="1A8EBD4D" w14:textId="51FBD439" w:rsidR="003D590A" w:rsidRPr="003D590A" w:rsidRDefault="003D590A" w:rsidP="003D590A">
      <w:pPr>
        <w:rPr>
          <w:b/>
          <w:i/>
        </w:rPr>
      </w:pPr>
      <w:r w:rsidRPr="003D590A">
        <w:rPr>
          <w:b/>
          <w:i/>
        </w:rPr>
        <w:t xml:space="preserve">**Meeting was adjourned at approximately </w:t>
      </w:r>
      <w:r w:rsidR="00735C6B">
        <w:rPr>
          <w:b/>
          <w:i/>
        </w:rPr>
        <w:t>11</w:t>
      </w:r>
      <w:r w:rsidRPr="003D590A">
        <w:rPr>
          <w:b/>
          <w:i/>
        </w:rPr>
        <w:t>:</w:t>
      </w:r>
      <w:r w:rsidR="009C3D47">
        <w:rPr>
          <w:b/>
          <w:i/>
        </w:rPr>
        <w:t>58</w:t>
      </w:r>
      <w:r w:rsidRPr="003D590A">
        <w:rPr>
          <w:b/>
          <w:i/>
        </w:rPr>
        <w:t xml:space="preserve"> AM</w:t>
      </w:r>
    </w:p>
    <w:p w14:paraId="7100F0B6" w14:textId="77777777" w:rsidR="003D590A" w:rsidRDefault="003D590A">
      <w:pPr>
        <w:tabs>
          <w:tab w:val="left" w:pos="1800"/>
          <w:tab w:val="left" w:pos="3960"/>
          <w:tab w:val="left" w:pos="4500"/>
        </w:tabs>
        <w:autoSpaceDE w:val="0"/>
        <w:autoSpaceDN w:val="0"/>
        <w:adjustRightInd w:val="0"/>
        <w:ind w:right="-288"/>
        <w:jc w:val="center"/>
        <w:rPr>
          <w:color w:val="000000"/>
        </w:rPr>
      </w:pPr>
    </w:p>
    <w:p w14:paraId="4C1F69BB" w14:textId="77777777" w:rsidR="003D590A" w:rsidRDefault="003D590A">
      <w:pPr>
        <w:tabs>
          <w:tab w:val="left" w:pos="1800"/>
          <w:tab w:val="left" w:pos="3960"/>
          <w:tab w:val="left" w:pos="4500"/>
        </w:tabs>
        <w:autoSpaceDE w:val="0"/>
        <w:autoSpaceDN w:val="0"/>
        <w:adjustRightInd w:val="0"/>
        <w:ind w:right="-288"/>
        <w:jc w:val="center"/>
        <w:rPr>
          <w:color w:val="000000"/>
        </w:rPr>
      </w:pPr>
    </w:p>
    <w:p w14:paraId="6C280F43" w14:textId="77777777" w:rsidR="003D590A" w:rsidRDefault="003D590A">
      <w:pPr>
        <w:tabs>
          <w:tab w:val="left" w:pos="1800"/>
          <w:tab w:val="left" w:pos="3960"/>
          <w:tab w:val="left" w:pos="4500"/>
        </w:tabs>
        <w:autoSpaceDE w:val="0"/>
        <w:autoSpaceDN w:val="0"/>
        <w:adjustRightInd w:val="0"/>
        <w:ind w:right="-288"/>
        <w:jc w:val="center"/>
        <w:rPr>
          <w:color w:val="000000"/>
        </w:rPr>
      </w:pPr>
    </w:p>
    <w:p w14:paraId="57DE5F7F" w14:textId="77777777" w:rsidR="0018686E" w:rsidRDefault="0018686E">
      <w:pPr>
        <w:tabs>
          <w:tab w:val="left" w:pos="1800"/>
          <w:tab w:val="left" w:pos="3960"/>
          <w:tab w:val="left" w:pos="4500"/>
        </w:tabs>
        <w:autoSpaceDE w:val="0"/>
        <w:autoSpaceDN w:val="0"/>
        <w:adjustRightInd w:val="0"/>
        <w:ind w:right="-288"/>
        <w:jc w:val="center"/>
        <w:rPr>
          <w:color w:val="000000"/>
        </w:rPr>
      </w:pPr>
    </w:p>
    <w:p w14:paraId="0902632E" w14:textId="77777777" w:rsidR="0018686E" w:rsidRDefault="0018686E">
      <w:pPr>
        <w:tabs>
          <w:tab w:val="left" w:pos="1800"/>
          <w:tab w:val="left" w:pos="3960"/>
          <w:tab w:val="left" w:pos="4500"/>
        </w:tabs>
        <w:autoSpaceDE w:val="0"/>
        <w:autoSpaceDN w:val="0"/>
        <w:adjustRightInd w:val="0"/>
        <w:ind w:right="-288"/>
        <w:jc w:val="center"/>
        <w:rPr>
          <w:color w:val="000000"/>
        </w:rPr>
      </w:pPr>
    </w:p>
    <w:p w14:paraId="3BA39F99" w14:textId="77777777" w:rsidR="00C17231" w:rsidRDefault="00C714A3">
      <w:pPr>
        <w:tabs>
          <w:tab w:val="left" w:pos="1800"/>
          <w:tab w:val="left" w:pos="3960"/>
          <w:tab w:val="left" w:pos="4500"/>
        </w:tabs>
        <w:autoSpaceDE w:val="0"/>
        <w:autoSpaceDN w:val="0"/>
        <w:adjustRightInd w:val="0"/>
        <w:ind w:right="-288"/>
        <w:jc w:val="center"/>
        <w:rPr>
          <w:color w:val="000000"/>
        </w:rPr>
      </w:pPr>
      <w:r>
        <w:rPr>
          <w:noProof/>
          <w:color w:val="000000"/>
        </w:rPr>
        <mc:AlternateContent>
          <mc:Choice Requires="wps">
            <w:drawing>
              <wp:anchor distT="0" distB="0" distL="114300" distR="114300" simplePos="0" relativeHeight="251656704" behindDoc="0" locked="0" layoutInCell="1" allowOverlap="1" wp14:anchorId="45CB3036" wp14:editId="1F05608F">
                <wp:simplePos x="0" y="0"/>
                <wp:positionH relativeFrom="column">
                  <wp:posOffset>2164080</wp:posOffset>
                </wp:positionH>
                <wp:positionV relativeFrom="paragraph">
                  <wp:posOffset>177165</wp:posOffset>
                </wp:positionV>
                <wp:extent cx="2080260" cy="0"/>
                <wp:effectExtent l="11430" t="13970" r="1333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2B25C" id="AutoShape 6" o:spid="_x0000_s1026" type="#_x0000_t32" style="position:absolute;margin-left:170.4pt;margin-top:13.95pt;width:16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Dj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vMwnsG4AqIqtbOhQXpSL+ZZ0+8OKV11RLU8Br+eDeRmISN5kxIuzkCR/fBZM4ghgB9n&#10;dWpsHyBhCugUJTnfJOEnjyh8zNNFms9B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"/>
            </w:pict>
          </mc:Fallback>
        </mc:AlternateContent>
      </w:r>
    </w:p>
    <w:p w14:paraId="0F2E79CA" w14:textId="77777777" w:rsidR="00C17231" w:rsidRDefault="00C17231">
      <w:pPr>
        <w:tabs>
          <w:tab w:val="left" w:pos="1800"/>
          <w:tab w:val="left" w:pos="3960"/>
          <w:tab w:val="left" w:pos="4500"/>
        </w:tabs>
        <w:autoSpaceDE w:val="0"/>
        <w:autoSpaceDN w:val="0"/>
        <w:adjustRightInd w:val="0"/>
        <w:ind w:right="-288"/>
        <w:jc w:val="center"/>
        <w:rPr>
          <w:color w:val="000000"/>
        </w:rPr>
      </w:pPr>
      <w:r w:rsidRPr="00155695">
        <w:rPr>
          <w:color w:val="000000"/>
        </w:rPr>
        <w:t>Respectfully submitted by:</w:t>
      </w:r>
    </w:p>
    <w:p w14:paraId="0502FF9F" w14:textId="77777777" w:rsidR="00E90147" w:rsidRPr="00155695" w:rsidRDefault="00E90147">
      <w:pPr>
        <w:tabs>
          <w:tab w:val="left" w:pos="1800"/>
          <w:tab w:val="left" w:pos="3960"/>
          <w:tab w:val="left" w:pos="4500"/>
        </w:tabs>
        <w:autoSpaceDE w:val="0"/>
        <w:autoSpaceDN w:val="0"/>
        <w:adjustRightInd w:val="0"/>
        <w:ind w:right="-288"/>
        <w:jc w:val="center"/>
        <w:rPr>
          <w:color w:val="000000"/>
        </w:rPr>
      </w:pPr>
    </w:p>
    <w:p w14:paraId="3B0CA3A8" w14:textId="4458FCB9" w:rsidR="0080783E" w:rsidRDefault="009C3D47">
      <w:pPr>
        <w:tabs>
          <w:tab w:val="left" w:pos="1800"/>
          <w:tab w:val="left" w:pos="3960"/>
          <w:tab w:val="left" w:pos="4500"/>
        </w:tabs>
        <w:autoSpaceDE w:val="0"/>
        <w:autoSpaceDN w:val="0"/>
        <w:adjustRightInd w:val="0"/>
        <w:ind w:right="-288"/>
        <w:jc w:val="center"/>
        <w:rPr>
          <w:color w:val="000000"/>
        </w:rPr>
      </w:pPr>
      <w:r>
        <w:rPr>
          <w:color w:val="000000"/>
        </w:rPr>
        <w:t>Mariann Cliff</w:t>
      </w:r>
      <w:r w:rsidR="0080783E">
        <w:rPr>
          <w:color w:val="000000"/>
        </w:rPr>
        <w:t xml:space="preserve"> </w:t>
      </w:r>
    </w:p>
    <w:p w14:paraId="230A00F4" w14:textId="0AAD7275" w:rsidR="00C17231" w:rsidRPr="00155695" w:rsidRDefault="00C17231">
      <w:pPr>
        <w:tabs>
          <w:tab w:val="left" w:pos="1800"/>
          <w:tab w:val="left" w:pos="3960"/>
          <w:tab w:val="left" w:pos="4500"/>
        </w:tabs>
        <w:autoSpaceDE w:val="0"/>
        <w:autoSpaceDN w:val="0"/>
        <w:adjustRightInd w:val="0"/>
        <w:ind w:right="-288"/>
        <w:jc w:val="center"/>
        <w:rPr>
          <w:color w:val="000000"/>
        </w:rPr>
      </w:pPr>
      <w:r w:rsidRPr="00155695">
        <w:rPr>
          <w:color w:val="000000"/>
        </w:rPr>
        <w:t>Recording Secretary</w:t>
      </w:r>
    </w:p>
    <w:p w14:paraId="51D365C2" w14:textId="77777777" w:rsidR="00E90147" w:rsidRDefault="00E90147" w:rsidP="00DB46AE">
      <w:pPr>
        <w:tabs>
          <w:tab w:val="left" w:pos="1800"/>
          <w:tab w:val="left" w:pos="3960"/>
          <w:tab w:val="left" w:pos="4500"/>
        </w:tabs>
        <w:ind w:right="-288"/>
        <w:rPr>
          <w:color w:val="000000"/>
        </w:rPr>
      </w:pPr>
    </w:p>
    <w:p w14:paraId="35F3AA81" w14:textId="77777777" w:rsidR="00745E3E" w:rsidRDefault="00745E3E" w:rsidP="00DB46AE">
      <w:pPr>
        <w:tabs>
          <w:tab w:val="left" w:pos="1800"/>
          <w:tab w:val="left" w:pos="3960"/>
          <w:tab w:val="left" w:pos="4500"/>
        </w:tabs>
        <w:ind w:right="-288"/>
        <w:rPr>
          <w:color w:val="000000"/>
        </w:rPr>
      </w:pPr>
    </w:p>
    <w:p w14:paraId="5FE0E756" w14:textId="7AD9C7E6" w:rsidR="00C17231" w:rsidRPr="00DB46AE" w:rsidRDefault="00C17231" w:rsidP="00DB46AE">
      <w:pPr>
        <w:tabs>
          <w:tab w:val="left" w:pos="1800"/>
          <w:tab w:val="left" w:pos="3960"/>
          <w:tab w:val="left" w:pos="4500"/>
        </w:tabs>
        <w:ind w:right="-288"/>
        <w:rPr>
          <w:i/>
          <w:iCs/>
          <w:color w:val="000000"/>
        </w:rPr>
      </w:pPr>
      <w:r w:rsidRPr="00155695">
        <w:rPr>
          <w:color w:val="000000"/>
        </w:rPr>
        <w:t xml:space="preserve">Approved: </w:t>
      </w:r>
      <w:r w:rsidR="00A24D73">
        <w:rPr>
          <w:color w:val="000000"/>
        </w:rPr>
        <w:t xml:space="preserve"> </w:t>
      </w:r>
      <w:r w:rsidR="007158BA">
        <w:rPr>
          <w:color w:val="000000"/>
        </w:rPr>
        <w:t xml:space="preserve"> </w:t>
      </w:r>
      <w:r w:rsidR="009C3D47">
        <w:rPr>
          <w:color w:val="000000"/>
        </w:rPr>
        <w:t xml:space="preserve"> </w:t>
      </w:r>
    </w:p>
    <w:sectPr w:rsidR="00C17231" w:rsidRPr="00DB46AE" w:rsidSect="00C714A3">
      <w:headerReference w:type="default" r:id="rId9"/>
      <w:footerReference w:type="default" r:id="rId10"/>
      <w:pgSz w:w="12240" w:h="15840" w:code="1"/>
      <w:pgMar w:top="1440" w:right="1440" w:bottom="1440" w:left="144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F772" w14:textId="77777777" w:rsidR="00975CC7" w:rsidRDefault="00975CC7">
      <w:r>
        <w:separator/>
      </w:r>
    </w:p>
  </w:endnote>
  <w:endnote w:type="continuationSeparator" w:id="0">
    <w:p w14:paraId="01382BEE" w14:textId="77777777" w:rsidR="00975CC7" w:rsidRDefault="0097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220D" w14:textId="77777777" w:rsidR="00E81CE3" w:rsidRDefault="00E81CE3">
    <w:pPr>
      <w:pStyle w:val="Footer"/>
      <w:jc w:val="center"/>
      <w:rPr>
        <w:b/>
        <w:bCs/>
        <w:sz w:val="20"/>
      </w:rPr>
    </w:pPr>
    <w:r w:rsidRPr="00740FED">
      <w:rPr>
        <w:sz w:val="20"/>
      </w:rPr>
      <w:t xml:space="preserve">Page </w:t>
    </w:r>
    <w:r w:rsidRPr="00740FED">
      <w:rPr>
        <w:b/>
        <w:bCs/>
        <w:sz w:val="20"/>
      </w:rPr>
      <w:fldChar w:fldCharType="begin"/>
    </w:r>
    <w:r w:rsidRPr="00740FED">
      <w:rPr>
        <w:b/>
        <w:bCs/>
        <w:sz w:val="20"/>
      </w:rPr>
      <w:instrText xml:space="preserve"> PAGE </w:instrText>
    </w:r>
    <w:r w:rsidRPr="00740FED">
      <w:rPr>
        <w:b/>
        <w:bCs/>
        <w:sz w:val="20"/>
      </w:rPr>
      <w:fldChar w:fldCharType="separate"/>
    </w:r>
    <w:r w:rsidR="007C0473">
      <w:rPr>
        <w:b/>
        <w:bCs/>
        <w:noProof/>
        <w:sz w:val="20"/>
      </w:rPr>
      <w:t>12</w:t>
    </w:r>
    <w:r w:rsidRPr="00740FED">
      <w:rPr>
        <w:b/>
        <w:bCs/>
        <w:sz w:val="20"/>
      </w:rPr>
      <w:fldChar w:fldCharType="end"/>
    </w:r>
    <w:r w:rsidRPr="00740FED">
      <w:rPr>
        <w:sz w:val="20"/>
      </w:rPr>
      <w:t xml:space="preserve"> of </w:t>
    </w:r>
    <w:r w:rsidRPr="00740FED">
      <w:rPr>
        <w:b/>
        <w:bCs/>
        <w:sz w:val="20"/>
      </w:rPr>
      <w:fldChar w:fldCharType="begin"/>
    </w:r>
    <w:r w:rsidRPr="00740FED">
      <w:rPr>
        <w:b/>
        <w:bCs/>
        <w:sz w:val="20"/>
      </w:rPr>
      <w:instrText xml:space="preserve"> NUMPAGES  </w:instrText>
    </w:r>
    <w:r w:rsidRPr="00740FED">
      <w:rPr>
        <w:b/>
        <w:bCs/>
        <w:sz w:val="20"/>
      </w:rPr>
      <w:fldChar w:fldCharType="separate"/>
    </w:r>
    <w:r w:rsidR="007C0473">
      <w:rPr>
        <w:b/>
        <w:bCs/>
        <w:noProof/>
        <w:sz w:val="20"/>
      </w:rPr>
      <w:t>12</w:t>
    </w:r>
    <w:r w:rsidRPr="00740FED">
      <w:rPr>
        <w:b/>
        <w:bCs/>
        <w:sz w:val="20"/>
      </w:rPr>
      <w:fldChar w:fldCharType="end"/>
    </w:r>
  </w:p>
  <w:p w14:paraId="603EFC9A" w14:textId="79D82843" w:rsidR="00E81CE3" w:rsidRPr="004E1245" w:rsidRDefault="00E81CE3" w:rsidP="00686294">
    <w:pPr>
      <w:pStyle w:val="Footer"/>
    </w:pPr>
    <w:r>
      <w:rPr>
        <w:sz w:val="16"/>
      </w:rPr>
      <w:fldChar w:fldCharType="begin"/>
    </w:r>
    <w:r>
      <w:rPr>
        <w:sz w:val="16"/>
      </w:rPr>
      <w:instrText xml:space="preserve"> FILENAME  \* FirstCap \p  \* MERGEFORMAT </w:instrText>
    </w:r>
    <w:r>
      <w:rPr>
        <w:sz w:val="16"/>
      </w:rPr>
      <w:fldChar w:fldCharType="separate"/>
    </w:r>
    <w:r w:rsidR="001E4816">
      <w:rPr>
        <w:noProof/>
        <w:sz w:val="16"/>
      </w:rPr>
      <w:t>L:\Auth.Mtgs\23 Auth. Mtgs\12 - Dec 23\Reg.Mo.Mtg.Min.11.20.23  M-1.docx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18BB" w14:textId="77777777" w:rsidR="00975CC7" w:rsidRDefault="00975CC7">
      <w:r>
        <w:separator/>
      </w:r>
    </w:p>
  </w:footnote>
  <w:footnote w:type="continuationSeparator" w:id="0">
    <w:p w14:paraId="4D46C874" w14:textId="77777777" w:rsidR="00975CC7" w:rsidRDefault="0097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CD1A" w14:textId="60E540CE" w:rsidR="00E81CE3" w:rsidRDefault="00E81CE3">
    <w:pPr>
      <w:pStyle w:val="Header"/>
      <w:tabs>
        <w:tab w:val="clear" w:pos="8640"/>
        <w:tab w:val="right" w:pos="10260"/>
        <w:tab w:val="left" w:pos="11520"/>
      </w:tabs>
      <w:rPr>
        <w:b/>
        <w:sz w:val="28"/>
        <w:szCs w:val="28"/>
      </w:rPr>
    </w:pPr>
    <w:r>
      <w:tab/>
    </w:r>
    <w:r>
      <w:tab/>
    </w:r>
    <w:r>
      <w:rPr>
        <w:b/>
        <w:sz w:val="28"/>
        <w:szCs w:val="28"/>
      </w:rPr>
      <w:t xml:space="preserve"> </w:t>
    </w:r>
  </w:p>
  <w:p w14:paraId="5B6A3237" w14:textId="77777777" w:rsidR="00E81CE3" w:rsidRDefault="00E81CE3">
    <w:pPr>
      <w:pStyle w:val="Header"/>
      <w:tabs>
        <w:tab w:val="clear" w:pos="8640"/>
        <w:tab w:val="right" w:pos="10260"/>
        <w:tab w:val="left" w:pos="115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C4B"/>
    <w:multiLevelType w:val="multilevel"/>
    <w:tmpl w:val="3B662B50"/>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149C4A71"/>
    <w:multiLevelType w:val="hybridMultilevel"/>
    <w:tmpl w:val="50CC29A8"/>
    <w:lvl w:ilvl="0" w:tplc="8E20D2D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A494A"/>
    <w:multiLevelType w:val="multilevel"/>
    <w:tmpl w:val="3000D014"/>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96D2899"/>
    <w:multiLevelType w:val="hybridMultilevel"/>
    <w:tmpl w:val="622CA74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C2D1403"/>
    <w:multiLevelType w:val="hybridMultilevel"/>
    <w:tmpl w:val="56E63B10"/>
    <w:lvl w:ilvl="0" w:tplc="37F89C94">
      <w:start w:val="4"/>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136081"/>
    <w:multiLevelType w:val="hybridMultilevel"/>
    <w:tmpl w:val="9BB027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757420"/>
    <w:multiLevelType w:val="hybridMultilevel"/>
    <w:tmpl w:val="FF6C8122"/>
    <w:lvl w:ilvl="0" w:tplc="1D9C55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032934"/>
    <w:multiLevelType w:val="hybridMultilevel"/>
    <w:tmpl w:val="F47822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D278B3"/>
    <w:multiLevelType w:val="hybridMultilevel"/>
    <w:tmpl w:val="E90608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0655643"/>
    <w:multiLevelType w:val="hybridMultilevel"/>
    <w:tmpl w:val="EC4A9B40"/>
    <w:lvl w:ilvl="0" w:tplc="C848E4B2">
      <w:start w:val="9"/>
      <w:numFmt w:val="decimal"/>
      <w:lvlText w:val="%1."/>
      <w:lvlJc w:val="left"/>
      <w:pPr>
        <w:tabs>
          <w:tab w:val="num" w:pos="1110"/>
        </w:tabs>
        <w:ind w:left="1110" w:hanging="390"/>
      </w:pPr>
      <w:rPr>
        <w:rFonts w:hint="default"/>
      </w:rPr>
    </w:lvl>
    <w:lvl w:ilvl="1" w:tplc="85FC7318">
      <w:start w:val="2"/>
      <w:numFmt w:val="low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634BF6"/>
    <w:multiLevelType w:val="hybridMultilevel"/>
    <w:tmpl w:val="F3243A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6E705C"/>
    <w:multiLevelType w:val="hybridMultilevel"/>
    <w:tmpl w:val="9F2CD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9D287B"/>
    <w:multiLevelType w:val="hybridMultilevel"/>
    <w:tmpl w:val="107258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6ED6E6F"/>
    <w:multiLevelType w:val="hybridMultilevel"/>
    <w:tmpl w:val="52F4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63C14"/>
    <w:multiLevelType w:val="hybridMultilevel"/>
    <w:tmpl w:val="30E29C1E"/>
    <w:lvl w:ilvl="0" w:tplc="736A3FB4">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512DB"/>
    <w:multiLevelType w:val="hybridMultilevel"/>
    <w:tmpl w:val="5E3C8D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2C53FCA"/>
    <w:multiLevelType w:val="hybridMultilevel"/>
    <w:tmpl w:val="D21AB5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AF2E5A"/>
    <w:multiLevelType w:val="hybridMultilevel"/>
    <w:tmpl w:val="717E6E0C"/>
    <w:lvl w:ilvl="0" w:tplc="8EFE3A72">
      <w:numFmt w:val="bullet"/>
      <w:lvlText w:val="-"/>
      <w:lvlJc w:val="left"/>
      <w:pPr>
        <w:tabs>
          <w:tab w:val="num" w:pos="450"/>
        </w:tabs>
        <w:ind w:left="450" w:hanging="39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B596428"/>
    <w:multiLevelType w:val="hybridMultilevel"/>
    <w:tmpl w:val="0268A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0BB503D"/>
    <w:multiLevelType w:val="hybridMultilevel"/>
    <w:tmpl w:val="FD3A6334"/>
    <w:lvl w:ilvl="0" w:tplc="A2F2C666">
      <w:start w:val="1"/>
      <w:numFmt w:val="bullet"/>
      <w:lvlText w:val=""/>
      <w:lvlJc w:val="left"/>
      <w:pPr>
        <w:tabs>
          <w:tab w:val="num" w:pos="3090"/>
        </w:tabs>
        <w:ind w:left="30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3810"/>
        </w:tabs>
        <w:ind w:left="3810" w:hanging="360"/>
      </w:pPr>
      <w:rPr>
        <w:rFonts w:ascii="Wingdings" w:hAnsi="Wingdings" w:hint="default"/>
      </w:rPr>
    </w:lvl>
    <w:lvl w:ilvl="3" w:tplc="A2F2C666">
      <w:start w:val="1"/>
      <w:numFmt w:val="bullet"/>
      <w:lvlText w:val=""/>
      <w:lvlJc w:val="left"/>
      <w:pPr>
        <w:tabs>
          <w:tab w:val="num" w:pos="4530"/>
        </w:tabs>
        <w:ind w:left="453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DE5673E"/>
    <w:multiLevelType w:val="hybridMultilevel"/>
    <w:tmpl w:val="12B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B5AA8"/>
    <w:multiLevelType w:val="hybridMultilevel"/>
    <w:tmpl w:val="28083A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7AD1DFC"/>
    <w:multiLevelType w:val="hybridMultilevel"/>
    <w:tmpl w:val="765C15E2"/>
    <w:lvl w:ilvl="0" w:tplc="E47858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D45296"/>
    <w:multiLevelType w:val="hybridMultilevel"/>
    <w:tmpl w:val="BCA69C3C"/>
    <w:lvl w:ilvl="0" w:tplc="1102BE76">
      <w:numFmt w:val="bullet"/>
      <w:lvlText w:val="-"/>
      <w:lvlJc w:val="left"/>
      <w:pPr>
        <w:tabs>
          <w:tab w:val="num" w:pos="1620"/>
        </w:tabs>
        <w:ind w:left="1620" w:hanging="360"/>
      </w:pPr>
      <w:rPr>
        <w:rFonts w:ascii="Garamond" w:eastAsia="Times New Roman" w:hAnsi="Garamond"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695B21AE"/>
    <w:multiLevelType w:val="hybridMultilevel"/>
    <w:tmpl w:val="8408AC9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D2F66DD"/>
    <w:multiLevelType w:val="hybridMultilevel"/>
    <w:tmpl w:val="4FC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A618A"/>
    <w:multiLevelType w:val="hybridMultilevel"/>
    <w:tmpl w:val="ADBA6610"/>
    <w:lvl w:ilvl="0" w:tplc="88DA930C">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7B0117B1"/>
    <w:multiLevelType w:val="hybridMultilevel"/>
    <w:tmpl w:val="0F00B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044736"/>
    <w:multiLevelType w:val="hybridMultilevel"/>
    <w:tmpl w:val="3F1205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9967910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944683">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4895627">
    <w:abstractNumId w:val="19"/>
  </w:num>
  <w:num w:numId="4" w16cid:durableId="1067997947">
    <w:abstractNumId w:val="17"/>
  </w:num>
  <w:num w:numId="5" w16cid:durableId="382293278">
    <w:abstractNumId w:val="26"/>
  </w:num>
  <w:num w:numId="6" w16cid:durableId="2132749864">
    <w:abstractNumId w:val="4"/>
  </w:num>
  <w:num w:numId="7" w16cid:durableId="1737118862">
    <w:abstractNumId w:val="9"/>
  </w:num>
  <w:num w:numId="8" w16cid:durableId="435252849">
    <w:abstractNumId w:val="1"/>
  </w:num>
  <w:num w:numId="9" w16cid:durableId="1876699963">
    <w:abstractNumId w:val="6"/>
  </w:num>
  <w:num w:numId="10" w16cid:durableId="2057387714">
    <w:abstractNumId w:val="14"/>
  </w:num>
  <w:num w:numId="11" w16cid:durableId="493255473">
    <w:abstractNumId w:val="11"/>
  </w:num>
  <w:num w:numId="12" w16cid:durableId="271280833">
    <w:abstractNumId w:val="7"/>
  </w:num>
  <w:num w:numId="13" w16cid:durableId="1680546152">
    <w:abstractNumId w:val="10"/>
  </w:num>
  <w:num w:numId="14" w16cid:durableId="1978870890">
    <w:abstractNumId w:val="0"/>
  </w:num>
  <w:num w:numId="15" w16cid:durableId="686563221">
    <w:abstractNumId w:val="5"/>
  </w:num>
  <w:num w:numId="16" w16cid:durableId="81294238">
    <w:abstractNumId w:val="15"/>
  </w:num>
  <w:num w:numId="17" w16cid:durableId="173037591">
    <w:abstractNumId w:val="18"/>
  </w:num>
  <w:num w:numId="18" w16cid:durableId="483393769">
    <w:abstractNumId w:val="2"/>
  </w:num>
  <w:num w:numId="19" w16cid:durableId="1249383856">
    <w:abstractNumId w:val="8"/>
  </w:num>
  <w:num w:numId="20" w16cid:durableId="1509250537">
    <w:abstractNumId w:val="16"/>
  </w:num>
  <w:num w:numId="21" w16cid:durableId="1166557040">
    <w:abstractNumId w:val="27"/>
  </w:num>
  <w:num w:numId="22" w16cid:durableId="848065260">
    <w:abstractNumId w:val="28"/>
  </w:num>
  <w:num w:numId="23" w16cid:durableId="2091341108">
    <w:abstractNumId w:val="25"/>
  </w:num>
  <w:num w:numId="24" w16cid:durableId="975066322">
    <w:abstractNumId w:val="20"/>
  </w:num>
  <w:num w:numId="25" w16cid:durableId="1002271699">
    <w:abstractNumId w:val="21"/>
  </w:num>
  <w:num w:numId="26" w16cid:durableId="1516264150">
    <w:abstractNumId w:val="24"/>
  </w:num>
  <w:num w:numId="27" w16cid:durableId="1490097477">
    <w:abstractNumId w:val="3"/>
  </w:num>
  <w:num w:numId="28" w16cid:durableId="589579628">
    <w:abstractNumId w:val="12"/>
  </w:num>
  <w:num w:numId="29" w16cid:durableId="1848250193">
    <w:abstractNumId w:val="22"/>
  </w:num>
  <w:num w:numId="30" w16cid:durableId="1800148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F"/>
    <w:rsid w:val="00000FCA"/>
    <w:rsid w:val="000022B7"/>
    <w:rsid w:val="00004BB8"/>
    <w:rsid w:val="0000501E"/>
    <w:rsid w:val="00006ECB"/>
    <w:rsid w:val="000073A0"/>
    <w:rsid w:val="00010089"/>
    <w:rsid w:val="00010956"/>
    <w:rsid w:val="00011063"/>
    <w:rsid w:val="000132EC"/>
    <w:rsid w:val="00013878"/>
    <w:rsid w:val="00015479"/>
    <w:rsid w:val="00016A82"/>
    <w:rsid w:val="00017C22"/>
    <w:rsid w:val="00017F26"/>
    <w:rsid w:val="00020F2A"/>
    <w:rsid w:val="000210B6"/>
    <w:rsid w:val="00021153"/>
    <w:rsid w:val="000211B7"/>
    <w:rsid w:val="00022E6B"/>
    <w:rsid w:val="00023D5D"/>
    <w:rsid w:val="000242C8"/>
    <w:rsid w:val="000257ED"/>
    <w:rsid w:val="00026131"/>
    <w:rsid w:val="000269C3"/>
    <w:rsid w:val="00026DB7"/>
    <w:rsid w:val="00031DC0"/>
    <w:rsid w:val="000335F0"/>
    <w:rsid w:val="00034BAC"/>
    <w:rsid w:val="00036BCD"/>
    <w:rsid w:val="00040714"/>
    <w:rsid w:val="00040B5C"/>
    <w:rsid w:val="00041306"/>
    <w:rsid w:val="0004223A"/>
    <w:rsid w:val="000424F2"/>
    <w:rsid w:val="00044EE2"/>
    <w:rsid w:val="00045377"/>
    <w:rsid w:val="00045C6A"/>
    <w:rsid w:val="000460B5"/>
    <w:rsid w:val="00046673"/>
    <w:rsid w:val="00046E74"/>
    <w:rsid w:val="000471F7"/>
    <w:rsid w:val="0004787D"/>
    <w:rsid w:val="00050B9C"/>
    <w:rsid w:val="00052080"/>
    <w:rsid w:val="00052375"/>
    <w:rsid w:val="00052C12"/>
    <w:rsid w:val="000542A3"/>
    <w:rsid w:val="00054B54"/>
    <w:rsid w:val="000551CF"/>
    <w:rsid w:val="0005559C"/>
    <w:rsid w:val="000556AA"/>
    <w:rsid w:val="00056752"/>
    <w:rsid w:val="000575C5"/>
    <w:rsid w:val="00060168"/>
    <w:rsid w:val="00060C55"/>
    <w:rsid w:val="000621B2"/>
    <w:rsid w:val="00063869"/>
    <w:rsid w:val="00063D91"/>
    <w:rsid w:val="000648F0"/>
    <w:rsid w:val="00064A29"/>
    <w:rsid w:val="000650C9"/>
    <w:rsid w:val="0006512A"/>
    <w:rsid w:val="000651E1"/>
    <w:rsid w:val="00066BCA"/>
    <w:rsid w:val="0006784D"/>
    <w:rsid w:val="00070070"/>
    <w:rsid w:val="000701DF"/>
    <w:rsid w:val="000708EF"/>
    <w:rsid w:val="00071C3D"/>
    <w:rsid w:val="00074583"/>
    <w:rsid w:val="000756F1"/>
    <w:rsid w:val="000764DD"/>
    <w:rsid w:val="00076544"/>
    <w:rsid w:val="00076BB2"/>
    <w:rsid w:val="00077F16"/>
    <w:rsid w:val="00080870"/>
    <w:rsid w:val="00084148"/>
    <w:rsid w:val="000841C2"/>
    <w:rsid w:val="000854A6"/>
    <w:rsid w:val="00085C6A"/>
    <w:rsid w:val="00085F99"/>
    <w:rsid w:val="000901B7"/>
    <w:rsid w:val="0009045B"/>
    <w:rsid w:val="000912BE"/>
    <w:rsid w:val="0009230A"/>
    <w:rsid w:val="00093322"/>
    <w:rsid w:val="000958E2"/>
    <w:rsid w:val="0009664F"/>
    <w:rsid w:val="00097013"/>
    <w:rsid w:val="000976BF"/>
    <w:rsid w:val="0009776C"/>
    <w:rsid w:val="000A01BF"/>
    <w:rsid w:val="000A1836"/>
    <w:rsid w:val="000A33DC"/>
    <w:rsid w:val="000A34F0"/>
    <w:rsid w:val="000A3DB3"/>
    <w:rsid w:val="000A4E6B"/>
    <w:rsid w:val="000A5170"/>
    <w:rsid w:val="000A5418"/>
    <w:rsid w:val="000A6997"/>
    <w:rsid w:val="000A7246"/>
    <w:rsid w:val="000A76A5"/>
    <w:rsid w:val="000A7719"/>
    <w:rsid w:val="000A7CB9"/>
    <w:rsid w:val="000B2381"/>
    <w:rsid w:val="000B2477"/>
    <w:rsid w:val="000B29AB"/>
    <w:rsid w:val="000B3751"/>
    <w:rsid w:val="000B435C"/>
    <w:rsid w:val="000B6760"/>
    <w:rsid w:val="000B6F2C"/>
    <w:rsid w:val="000C3B23"/>
    <w:rsid w:val="000C4612"/>
    <w:rsid w:val="000C4925"/>
    <w:rsid w:val="000C4B31"/>
    <w:rsid w:val="000C73BF"/>
    <w:rsid w:val="000C741A"/>
    <w:rsid w:val="000D023D"/>
    <w:rsid w:val="000D23E9"/>
    <w:rsid w:val="000D2784"/>
    <w:rsid w:val="000D37EB"/>
    <w:rsid w:val="000D3815"/>
    <w:rsid w:val="000D40A2"/>
    <w:rsid w:val="000D4AB4"/>
    <w:rsid w:val="000D4B07"/>
    <w:rsid w:val="000D4FA7"/>
    <w:rsid w:val="000D608C"/>
    <w:rsid w:val="000E363C"/>
    <w:rsid w:val="000E38E7"/>
    <w:rsid w:val="000E3907"/>
    <w:rsid w:val="000E3AC3"/>
    <w:rsid w:val="000E5470"/>
    <w:rsid w:val="000E5FE0"/>
    <w:rsid w:val="000E673D"/>
    <w:rsid w:val="000E67FF"/>
    <w:rsid w:val="000E6F0C"/>
    <w:rsid w:val="000E6F68"/>
    <w:rsid w:val="000F0AA5"/>
    <w:rsid w:val="000F137F"/>
    <w:rsid w:val="000F19C1"/>
    <w:rsid w:val="000F1D1D"/>
    <w:rsid w:val="000F28E7"/>
    <w:rsid w:val="000F2EEF"/>
    <w:rsid w:val="000F4F60"/>
    <w:rsid w:val="000F5089"/>
    <w:rsid w:val="000F5A4A"/>
    <w:rsid w:val="000F73EC"/>
    <w:rsid w:val="00100FB6"/>
    <w:rsid w:val="00102ECF"/>
    <w:rsid w:val="00103749"/>
    <w:rsid w:val="00103934"/>
    <w:rsid w:val="00104B45"/>
    <w:rsid w:val="00105461"/>
    <w:rsid w:val="00106425"/>
    <w:rsid w:val="00106808"/>
    <w:rsid w:val="00107B0F"/>
    <w:rsid w:val="00110291"/>
    <w:rsid w:val="00111D9F"/>
    <w:rsid w:val="0011307E"/>
    <w:rsid w:val="0011542F"/>
    <w:rsid w:val="00115A89"/>
    <w:rsid w:val="00115E90"/>
    <w:rsid w:val="00116AEC"/>
    <w:rsid w:val="00117467"/>
    <w:rsid w:val="0012030F"/>
    <w:rsid w:val="0012109F"/>
    <w:rsid w:val="00121F3D"/>
    <w:rsid w:val="00122234"/>
    <w:rsid w:val="00122578"/>
    <w:rsid w:val="00122E1F"/>
    <w:rsid w:val="00123173"/>
    <w:rsid w:val="00123C6B"/>
    <w:rsid w:val="00124889"/>
    <w:rsid w:val="001249FB"/>
    <w:rsid w:val="00125B2A"/>
    <w:rsid w:val="00126006"/>
    <w:rsid w:val="00127719"/>
    <w:rsid w:val="00127CBC"/>
    <w:rsid w:val="001303AC"/>
    <w:rsid w:val="001310B7"/>
    <w:rsid w:val="00132335"/>
    <w:rsid w:val="001334B8"/>
    <w:rsid w:val="00133EB5"/>
    <w:rsid w:val="0013544D"/>
    <w:rsid w:val="001361EF"/>
    <w:rsid w:val="0013632F"/>
    <w:rsid w:val="001368AE"/>
    <w:rsid w:val="00136EA5"/>
    <w:rsid w:val="001401C5"/>
    <w:rsid w:val="00142B25"/>
    <w:rsid w:val="00143A47"/>
    <w:rsid w:val="00144227"/>
    <w:rsid w:val="00146833"/>
    <w:rsid w:val="00150FEA"/>
    <w:rsid w:val="0015103F"/>
    <w:rsid w:val="001510E3"/>
    <w:rsid w:val="001513C0"/>
    <w:rsid w:val="00151DAC"/>
    <w:rsid w:val="001525C0"/>
    <w:rsid w:val="00153485"/>
    <w:rsid w:val="001544E8"/>
    <w:rsid w:val="00155695"/>
    <w:rsid w:val="001559C8"/>
    <w:rsid w:val="00155E38"/>
    <w:rsid w:val="001563B1"/>
    <w:rsid w:val="0015718D"/>
    <w:rsid w:val="001579C2"/>
    <w:rsid w:val="0016066E"/>
    <w:rsid w:val="00160A33"/>
    <w:rsid w:val="00162ECD"/>
    <w:rsid w:val="001652DE"/>
    <w:rsid w:val="00167015"/>
    <w:rsid w:val="00167982"/>
    <w:rsid w:val="001706F8"/>
    <w:rsid w:val="001743D6"/>
    <w:rsid w:val="001745FC"/>
    <w:rsid w:val="00174C37"/>
    <w:rsid w:val="0017575A"/>
    <w:rsid w:val="001757FC"/>
    <w:rsid w:val="00176654"/>
    <w:rsid w:val="00176E3F"/>
    <w:rsid w:val="0017769E"/>
    <w:rsid w:val="001800A6"/>
    <w:rsid w:val="00181183"/>
    <w:rsid w:val="001814F4"/>
    <w:rsid w:val="00181A31"/>
    <w:rsid w:val="001832D7"/>
    <w:rsid w:val="00183B9A"/>
    <w:rsid w:val="0018424A"/>
    <w:rsid w:val="001843F2"/>
    <w:rsid w:val="00184D98"/>
    <w:rsid w:val="00184FA0"/>
    <w:rsid w:val="001862AE"/>
    <w:rsid w:val="0018686E"/>
    <w:rsid w:val="00187304"/>
    <w:rsid w:val="00191928"/>
    <w:rsid w:val="00192074"/>
    <w:rsid w:val="0019274D"/>
    <w:rsid w:val="001928F0"/>
    <w:rsid w:val="00193418"/>
    <w:rsid w:val="00193EDB"/>
    <w:rsid w:val="00194CC2"/>
    <w:rsid w:val="00195CC7"/>
    <w:rsid w:val="001961CD"/>
    <w:rsid w:val="001A1D61"/>
    <w:rsid w:val="001A2190"/>
    <w:rsid w:val="001A2CE3"/>
    <w:rsid w:val="001A5702"/>
    <w:rsid w:val="001A5AB3"/>
    <w:rsid w:val="001A7F95"/>
    <w:rsid w:val="001B05E2"/>
    <w:rsid w:val="001B0B3B"/>
    <w:rsid w:val="001B0F46"/>
    <w:rsid w:val="001B1351"/>
    <w:rsid w:val="001B2024"/>
    <w:rsid w:val="001B2F53"/>
    <w:rsid w:val="001B3355"/>
    <w:rsid w:val="001B3A02"/>
    <w:rsid w:val="001B4625"/>
    <w:rsid w:val="001B4DA1"/>
    <w:rsid w:val="001B5754"/>
    <w:rsid w:val="001B5B53"/>
    <w:rsid w:val="001B62F5"/>
    <w:rsid w:val="001B71DF"/>
    <w:rsid w:val="001B7736"/>
    <w:rsid w:val="001C064D"/>
    <w:rsid w:val="001C0986"/>
    <w:rsid w:val="001C09F1"/>
    <w:rsid w:val="001C0C31"/>
    <w:rsid w:val="001C184C"/>
    <w:rsid w:val="001C263C"/>
    <w:rsid w:val="001C349E"/>
    <w:rsid w:val="001C4EB1"/>
    <w:rsid w:val="001C5777"/>
    <w:rsid w:val="001C5AB4"/>
    <w:rsid w:val="001C5E59"/>
    <w:rsid w:val="001C7C19"/>
    <w:rsid w:val="001D00F1"/>
    <w:rsid w:val="001D0A92"/>
    <w:rsid w:val="001D1194"/>
    <w:rsid w:val="001D1C0E"/>
    <w:rsid w:val="001D207A"/>
    <w:rsid w:val="001D2CA6"/>
    <w:rsid w:val="001D404B"/>
    <w:rsid w:val="001D41A3"/>
    <w:rsid w:val="001D52F2"/>
    <w:rsid w:val="001D6327"/>
    <w:rsid w:val="001D672E"/>
    <w:rsid w:val="001E00C0"/>
    <w:rsid w:val="001E1AF7"/>
    <w:rsid w:val="001E2D93"/>
    <w:rsid w:val="001E3B92"/>
    <w:rsid w:val="001E42E8"/>
    <w:rsid w:val="001E4816"/>
    <w:rsid w:val="001E67CF"/>
    <w:rsid w:val="001E6FE3"/>
    <w:rsid w:val="001E7475"/>
    <w:rsid w:val="001F0A9B"/>
    <w:rsid w:val="001F0ACC"/>
    <w:rsid w:val="001F138D"/>
    <w:rsid w:val="001F1444"/>
    <w:rsid w:val="001F1491"/>
    <w:rsid w:val="001F1DC7"/>
    <w:rsid w:val="001F39B3"/>
    <w:rsid w:val="001F4112"/>
    <w:rsid w:val="001F495D"/>
    <w:rsid w:val="001F49C2"/>
    <w:rsid w:val="001F5474"/>
    <w:rsid w:val="001F5C51"/>
    <w:rsid w:val="001F72FD"/>
    <w:rsid w:val="001F7CEB"/>
    <w:rsid w:val="00200846"/>
    <w:rsid w:val="0020085D"/>
    <w:rsid w:val="00200892"/>
    <w:rsid w:val="00200F1C"/>
    <w:rsid w:val="002017F7"/>
    <w:rsid w:val="002022BD"/>
    <w:rsid w:val="00202F6D"/>
    <w:rsid w:val="00203F70"/>
    <w:rsid w:val="00204858"/>
    <w:rsid w:val="002063CC"/>
    <w:rsid w:val="002107C7"/>
    <w:rsid w:val="00212764"/>
    <w:rsid w:val="0021278E"/>
    <w:rsid w:val="00212D90"/>
    <w:rsid w:val="00212FB0"/>
    <w:rsid w:val="00213079"/>
    <w:rsid w:val="00213C56"/>
    <w:rsid w:val="00213D29"/>
    <w:rsid w:val="002150AE"/>
    <w:rsid w:val="002151C2"/>
    <w:rsid w:val="0021579A"/>
    <w:rsid w:val="0021602F"/>
    <w:rsid w:val="00216A07"/>
    <w:rsid w:val="002176AB"/>
    <w:rsid w:val="00222DE6"/>
    <w:rsid w:val="00223024"/>
    <w:rsid w:val="00223B70"/>
    <w:rsid w:val="0022631B"/>
    <w:rsid w:val="00226D27"/>
    <w:rsid w:val="0022742C"/>
    <w:rsid w:val="00232BD4"/>
    <w:rsid w:val="00233533"/>
    <w:rsid w:val="002342C3"/>
    <w:rsid w:val="00234914"/>
    <w:rsid w:val="002353E5"/>
    <w:rsid w:val="00235DB4"/>
    <w:rsid w:val="002362FA"/>
    <w:rsid w:val="002403C6"/>
    <w:rsid w:val="00240CB1"/>
    <w:rsid w:val="0024124B"/>
    <w:rsid w:val="002421BA"/>
    <w:rsid w:val="002437E0"/>
    <w:rsid w:val="0024468C"/>
    <w:rsid w:val="00244C38"/>
    <w:rsid w:val="00246B75"/>
    <w:rsid w:val="00246C02"/>
    <w:rsid w:val="002473B3"/>
    <w:rsid w:val="00247C96"/>
    <w:rsid w:val="00252915"/>
    <w:rsid w:val="00253909"/>
    <w:rsid w:val="002539EB"/>
    <w:rsid w:val="00253B92"/>
    <w:rsid w:val="00254CA4"/>
    <w:rsid w:val="00254FC6"/>
    <w:rsid w:val="00255BE0"/>
    <w:rsid w:val="002566FE"/>
    <w:rsid w:val="00256FB7"/>
    <w:rsid w:val="002574E4"/>
    <w:rsid w:val="00260136"/>
    <w:rsid w:val="00262464"/>
    <w:rsid w:val="002640D0"/>
    <w:rsid w:val="00264717"/>
    <w:rsid w:val="00264769"/>
    <w:rsid w:val="0026572A"/>
    <w:rsid w:val="00265A5F"/>
    <w:rsid w:val="00265B22"/>
    <w:rsid w:val="0026690A"/>
    <w:rsid w:val="00266A26"/>
    <w:rsid w:val="0026796B"/>
    <w:rsid w:val="00270312"/>
    <w:rsid w:val="00270AF5"/>
    <w:rsid w:val="002712AB"/>
    <w:rsid w:val="00273311"/>
    <w:rsid w:val="00274088"/>
    <w:rsid w:val="0027491C"/>
    <w:rsid w:val="0027550B"/>
    <w:rsid w:val="00281640"/>
    <w:rsid w:val="0028177D"/>
    <w:rsid w:val="002822B9"/>
    <w:rsid w:val="0028259C"/>
    <w:rsid w:val="00283472"/>
    <w:rsid w:val="0028461C"/>
    <w:rsid w:val="00285395"/>
    <w:rsid w:val="00290108"/>
    <w:rsid w:val="00290D63"/>
    <w:rsid w:val="00291EAB"/>
    <w:rsid w:val="00293568"/>
    <w:rsid w:val="002A2879"/>
    <w:rsid w:val="002A3492"/>
    <w:rsid w:val="002A37FF"/>
    <w:rsid w:val="002A3954"/>
    <w:rsid w:val="002A3AE3"/>
    <w:rsid w:val="002A46C3"/>
    <w:rsid w:val="002A54CD"/>
    <w:rsid w:val="002A5D5F"/>
    <w:rsid w:val="002A649B"/>
    <w:rsid w:val="002A7CAC"/>
    <w:rsid w:val="002A7EB1"/>
    <w:rsid w:val="002B01FC"/>
    <w:rsid w:val="002B09F7"/>
    <w:rsid w:val="002B0ED7"/>
    <w:rsid w:val="002B0F90"/>
    <w:rsid w:val="002B21A1"/>
    <w:rsid w:val="002B2CB3"/>
    <w:rsid w:val="002B3316"/>
    <w:rsid w:val="002B4624"/>
    <w:rsid w:val="002B4C70"/>
    <w:rsid w:val="002B551D"/>
    <w:rsid w:val="002B793F"/>
    <w:rsid w:val="002B7A04"/>
    <w:rsid w:val="002C0171"/>
    <w:rsid w:val="002C07EB"/>
    <w:rsid w:val="002C0B66"/>
    <w:rsid w:val="002C0CEE"/>
    <w:rsid w:val="002C1A21"/>
    <w:rsid w:val="002C26B7"/>
    <w:rsid w:val="002C34AE"/>
    <w:rsid w:val="002C40ED"/>
    <w:rsid w:val="002C4BBE"/>
    <w:rsid w:val="002C5108"/>
    <w:rsid w:val="002C58AF"/>
    <w:rsid w:val="002C6A3F"/>
    <w:rsid w:val="002C7D2E"/>
    <w:rsid w:val="002D28AD"/>
    <w:rsid w:val="002D3AE2"/>
    <w:rsid w:val="002D3C6D"/>
    <w:rsid w:val="002D5771"/>
    <w:rsid w:val="002D5FB0"/>
    <w:rsid w:val="002D6935"/>
    <w:rsid w:val="002D6F15"/>
    <w:rsid w:val="002D6FDF"/>
    <w:rsid w:val="002D7C91"/>
    <w:rsid w:val="002E0433"/>
    <w:rsid w:val="002E0604"/>
    <w:rsid w:val="002E0C97"/>
    <w:rsid w:val="002E17AD"/>
    <w:rsid w:val="002E276A"/>
    <w:rsid w:val="002E2BD8"/>
    <w:rsid w:val="002E34DC"/>
    <w:rsid w:val="002E6455"/>
    <w:rsid w:val="002E6F79"/>
    <w:rsid w:val="002E7900"/>
    <w:rsid w:val="002E7984"/>
    <w:rsid w:val="002E7D5D"/>
    <w:rsid w:val="002F0592"/>
    <w:rsid w:val="002F0DA6"/>
    <w:rsid w:val="002F0DD4"/>
    <w:rsid w:val="002F343B"/>
    <w:rsid w:val="002F3AA8"/>
    <w:rsid w:val="002F3FDA"/>
    <w:rsid w:val="002F53FA"/>
    <w:rsid w:val="002F64D3"/>
    <w:rsid w:val="002F6B91"/>
    <w:rsid w:val="002F7FAB"/>
    <w:rsid w:val="0030021E"/>
    <w:rsid w:val="0030060B"/>
    <w:rsid w:val="00300FE4"/>
    <w:rsid w:val="00301564"/>
    <w:rsid w:val="003021DB"/>
    <w:rsid w:val="0030243D"/>
    <w:rsid w:val="00302E0A"/>
    <w:rsid w:val="00305247"/>
    <w:rsid w:val="00306554"/>
    <w:rsid w:val="00307506"/>
    <w:rsid w:val="0031021E"/>
    <w:rsid w:val="00310385"/>
    <w:rsid w:val="00310910"/>
    <w:rsid w:val="00310D30"/>
    <w:rsid w:val="003118E1"/>
    <w:rsid w:val="00312056"/>
    <w:rsid w:val="00312A1E"/>
    <w:rsid w:val="003137C6"/>
    <w:rsid w:val="00313F4C"/>
    <w:rsid w:val="00315FB3"/>
    <w:rsid w:val="003216AD"/>
    <w:rsid w:val="003220D7"/>
    <w:rsid w:val="003230A1"/>
    <w:rsid w:val="00323818"/>
    <w:rsid w:val="003243A3"/>
    <w:rsid w:val="00324E50"/>
    <w:rsid w:val="003261AD"/>
    <w:rsid w:val="00326378"/>
    <w:rsid w:val="003300CE"/>
    <w:rsid w:val="00330426"/>
    <w:rsid w:val="003308F5"/>
    <w:rsid w:val="00330A64"/>
    <w:rsid w:val="0033107C"/>
    <w:rsid w:val="003315D0"/>
    <w:rsid w:val="00332C51"/>
    <w:rsid w:val="00334731"/>
    <w:rsid w:val="00336283"/>
    <w:rsid w:val="00336739"/>
    <w:rsid w:val="00336914"/>
    <w:rsid w:val="00336D0D"/>
    <w:rsid w:val="003370AA"/>
    <w:rsid w:val="00337161"/>
    <w:rsid w:val="00337729"/>
    <w:rsid w:val="00337C7A"/>
    <w:rsid w:val="003401FD"/>
    <w:rsid w:val="00341807"/>
    <w:rsid w:val="00341812"/>
    <w:rsid w:val="003426B0"/>
    <w:rsid w:val="00342A6C"/>
    <w:rsid w:val="00342C64"/>
    <w:rsid w:val="00343CA2"/>
    <w:rsid w:val="00343D8E"/>
    <w:rsid w:val="00344092"/>
    <w:rsid w:val="00344284"/>
    <w:rsid w:val="0034477A"/>
    <w:rsid w:val="00344DD8"/>
    <w:rsid w:val="0034531D"/>
    <w:rsid w:val="00345846"/>
    <w:rsid w:val="00346555"/>
    <w:rsid w:val="00350F7B"/>
    <w:rsid w:val="00351E38"/>
    <w:rsid w:val="00353D32"/>
    <w:rsid w:val="0035529A"/>
    <w:rsid w:val="00355A29"/>
    <w:rsid w:val="00356B83"/>
    <w:rsid w:val="003601F0"/>
    <w:rsid w:val="00360397"/>
    <w:rsid w:val="003606C0"/>
    <w:rsid w:val="00361EFB"/>
    <w:rsid w:val="00362520"/>
    <w:rsid w:val="00362DA6"/>
    <w:rsid w:val="003631AD"/>
    <w:rsid w:val="003635FA"/>
    <w:rsid w:val="003644A6"/>
    <w:rsid w:val="003646C1"/>
    <w:rsid w:val="00364B07"/>
    <w:rsid w:val="0036598A"/>
    <w:rsid w:val="003662E3"/>
    <w:rsid w:val="003663B1"/>
    <w:rsid w:val="00366434"/>
    <w:rsid w:val="0036777E"/>
    <w:rsid w:val="00370F47"/>
    <w:rsid w:val="0037284F"/>
    <w:rsid w:val="00373131"/>
    <w:rsid w:val="00373F1F"/>
    <w:rsid w:val="003742CC"/>
    <w:rsid w:val="003744A6"/>
    <w:rsid w:val="00374683"/>
    <w:rsid w:val="00375620"/>
    <w:rsid w:val="00376280"/>
    <w:rsid w:val="00377425"/>
    <w:rsid w:val="00377CB2"/>
    <w:rsid w:val="003800B3"/>
    <w:rsid w:val="00380F4E"/>
    <w:rsid w:val="00382090"/>
    <w:rsid w:val="0038259B"/>
    <w:rsid w:val="00382777"/>
    <w:rsid w:val="00383543"/>
    <w:rsid w:val="003836D7"/>
    <w:rsid w:val="00383C57"/>
    <w:rsid w:val="0038434E"/>
    <w:rsid w:val="00385177"/>
    <w:rsid w:val="003851DD"/>
    <w:rsid w:val="003858D1"/>
    <w:rsid w:val="003879F9"/>
    <w:rsid w:val="0039051E"/>
    <w:rsid w:val="00390676"/>
    <w:rsid w:val="00392344"/>
    <w:rsid w:val="00395D02"/>
    <w:rsid w:val="00396296"/>
    <w:rsid w:val="003963E0"/>
    <w:rsid w:val="00396C5E"/>
    <w:rsid w:val="00396E7E"/>
    <w:rsid w:val="003972B7"/>
    <w:rsid w:val="003A12B9"/>
    <w:rsid w:val="003A1CAA"/>
    <w:rsid w:val="003A2F51"/>
    <w:rsid w:val="003A33EE"/>
    <w:rsid w:val="003A3D2B"/>
    <w:rsid w:val="003A6FCD"/>
    <w:rsid w:val="003B0126"/>
    <w:rsid w:val="003B0BDE"/>
    <w:rsid w:val="003B1A78"/>
    <w:rsid w:val="003B30B8"/>
    <w:rsid w:val="003B320F"/>
    <w:rsid w:val="003B326C"/>
    <w:rsid w:val="003B33EF"/>
    <w:rsid w:val="003B3417"/>
    <w:rsid w:val="003B40C1"/>
    <w:rsid w:val="003B4210"/>
    <w:rsid w:val="003B4220"/>
    <w:rsid w:val="003B5864"/>
    <w:rsid w:val="003B5990"/>
    <w:rsid w:val="003B6231"/>
    <w:rsid w:val="003B697D"/>
    <w:rsid w:val="003C049A"/>
    <w:rsid w:val="003C06D6"/>
    <w:rsid w:val="003C0A17"/>
    <w:rsid w:val="003C1D4A"/>
    <w:rsid w:val="003C1E43"/>
    <w:rsid w:val="003C4747"/>
    <w:rsid w:val="003C487C"/>
    <w:rsid w:val="003C54E4"/>
    <w:rsid w:val="003C659F"/>
    <w:rsid w:val="003C6A1C"/>
    <w:rsid w:val="003D00B1"/>
    <w:rsid w:val="003D0D59"/>
    <w:rsid w:val="003D122B"/>
    <w:rsid w:val="003D2561"/>
    <w:rsid w:val="003D29A9"/>
    <w:rsid w:val="003D30C0"/>
    <w:rsid w:val="003D4A22"/>
    <w:rsid w:val="003D4CD0"/>
    <w:rsid w:val="003D590A"/>
    <w:rsid w:val="003D5E7A"/>
    <w:rsid w:val="003D75B3"/>
    <w:rsid w:val="003E221B"/>
    <w:rsid w:val="003E3CD4"/>
    <w:rsid w:val="003E3CE7"/>
    <w:rsid w:val="003E3D2C"/>
    <w:rsid w:val="003E45E7"/>
    <w:rsid w:val="003E49F8"/>
    <w:rsid w:val="003E5249"/>
    <w:rsid w:val="003E7831"/>
    <w:rsid w:val="003E7F1D"/>
    <w:rsid w:val="003F0EC2"/>
    <w:rsid w:val="003F12DB"/>
    <w:rsid w:val="003F275C"/>
    <w:rsid w:val="003F2847"/>
    <w:rsid w:val="003F3BBA"/>
    <w:rsid w:val="003F3F93"/>
    <w:rsid w:val="003F5D48"/>
    <w:rsid w:val="003F5F5C"/>
    <w:rsid w:val="003F62F4"/>
    <w:rsid w:val="003F6D09"/>
    <w:rsid w:val="003F7584"/>
    <w:rsid w:val="00401AE8"/>
    <w:rsid w:val="004023C2"/>
    <w:rsid w:val="00402439"/>
    <w:rsid w:val="00403E09"/>
    <w:rsid w:val="004043F2"/>
    <w:rsid w:val="00404DCA"/>
    <w:rsid w:val="00406660"/>
    <w:rsid w:val="004067CE"/>
    <w:rsid w:val="004072A1"/>
    <w:rsid w:val="00407B49"/>
    <w:rsid w:val="004107FA"/>
    <w:rsid w:val="00411069"/>
    <w:rsid w:val="004110E5"/>
    <w:rsid w:val="0041236D"/>
    <w:rsid w:val="00412780"/>
    <w:rsid w:val="00413AEB"/>
    <w:rsid w:val="00413B09"/>
    <w:rsid w:val="00413C40"/>
    <w:rsid w:val="00414B30"/>
    <w:rsid w:val="00416E91"/>
    <w:rsid w:val="00417E2E"/>
    <w:rsid w:val="00420008"/>
    <w:rsid w:val="00420887"/>
    <w:rsid w:val="004215B8"/>
    <w:rsid w:val="00421D43"/>
    <w:rsid w:val="004235BE"/>
    <w:rsid w:val="004243CA"/>
    <w:rsid w:val="004265DE"/>
    <w:rsid w:val="00427936"/>
    <w:rsid w:val="00427D29"/>
    <w:rsid w:val="00427E21"/>
    <w:rsid w:val="00430617"/>
    <w:rsid w:val="0043101A"/>
    <w:rsid w:val="00432383"/>
    <w:rsid w:val="0043239A"/>
    <w:rsid w:val="00433AD7"/>
    <w:rsid w:val="00433B8B"/>
    <w:rsid w:val="00433F2E"/>
    <w:rsid w:val="004344A4"/>
    <w:rsid w:val="00434626"/>
    <w:rsid w:val="00434D48"/>
    <w:rsid w:val="00435013"/>
    <w:rsid w:val="00440A0B"/>
    <w:rsid w:val="00441D8B"/>
    <w:rsid w:val="004426D2"/>
    <w:rsid w:val="00442CC4"/>
    <w:rsid w:val="00443696"/>
    <w:rsid w:val="0044571F"/>
    <w:rsid w:val="00446557"/>
    <w:rsid w:val="004465F5"/>
    <w:rsid w:val="00450A11"/>
    <w:rsid w:val="004510F4"/>
    <w:rsid w:val="00451452"/>
    <w:rsid w:val="00454225"/>
    <w:rsid w:val="00455168"/>
    <w:rsid w:val="00456831"/>
    <w:rsid w:val="00456A1C"/>
    <w:rsid w:val="004609DE"/>
    <w:rsid w:val="004628A1"/>
    <w:rsid w:val="00462BC6"/>
    <w:rsid w:val="0046469F"/>
    <w:rsid w:val="00464800"/>
    <w:rsid w:val="00470ABD"/>
    <w:rsid w:val="0047225D"/>
    <w:rsid w:val="00472876"/>
    <w:rsid w:val="00472BF4"/>
    <w:rsid w:val="00472C7A"/>
    <w:rsid w:val="00473395"/>
    <w:rsid w:val="00473D02"/>
    <w:rsid w:val="004743DF"/>
    <w:rsid w:val="0047603A"/>
    <w:rsid w:val="00477474"/>
    <w:rsid w:val="00480071"/>
    <w:rsid w:val="0048030D"/>
    <w:rsid w:val="004808EF"/>
    <w:rsid w:val="0048115E"/>
    <w:rsid w:val="00481609"/>
    <w:rsid w:val="00483DEC"/>
    <w:rsid w:val="00484503"/>
    <w:rsid w:val="00484E90"/>
    <w:rsid w:val="00484ED0"/>
    <w:rsid w:val="00485146"/>
    <w:rsid w:val="00485317"/>
    <w:rsid w:val="00485948"/>
    <w:rsid w:val="00486213"/>
    <w:rsid w:val="00486B52"/>
    <w:rsid w:val="00486BD7"/>
    <w:rsid w:val="00486EC0"/>
    <w:rsid w:val="00490F60"/>
    <w:rsid w:val="00491FA8"/>
    <w:rsid w:val="00492388"/>
    <w:rsid w:val="004930A7"/>
    <w:rsid w:val="0049479E"/>
    <w:rsid w:val="00495E3B"/>
    <w:rsid w:val="00495F7C"/>
    <w:rsid w:val="00496868"/>
    <w:rsid w:val="00496951"/>
    <w:rsid w:val="00497C69"/>
    <w:rsid w:val="004A045A"/>
    <w:rsid w:val="004A108B"/>
    <w:rsid w:val="004A151D"/>
    <w:rsid w:val="004A2223"/>
    <w:rsid w:val="004A3748"/>
    <w:rsid w:val="004A4A88"/>
    <w:rsid w:val="004A6471"/>
    <w:rsid w:val="004A744E"/>
    <w:rsid w:val="004A748C"/>
    <w:rsid w:val="004B081E"/>
    <w:rsid w:val="004B099C"/>
    <w:rsid w:val="004B3563"/>
    <w:rsid w:val="004B6271"/>
    <w:rsid w:val="004B6515"/>
    <w:rsid w:val="004B660F"/>
    <w:rsid w:val="004C054D"/>
    <w:rsid w:val="004C0DA5"/>
    <w:rsid w:val="004C12CB"/>
    <w:rsid w:val="004C1A28"/>
    <w:rsid w:val="004C339A"/>
    <w:rsid w:val="004C43B3"/>
    <w:rsid w:val="004C45F9"/>
    <w:rsid w:val="004C53A5"/>
    <w:rsid w:val="004C55BC"/>
    <w:rsid w:val="004C5632"/>
    <w:rsid w:val="004C5BAE"/>
    <w:rsid w:val="004C675E"/>
    <w:rsid w:val="004C7222"/>
    <w:rsid w:val="004C7475"/>
    <w:rsid w:val="004D0EB7"/>
    <w:rsid w:val="004D1720"/>
    <w:rsid w:val="004D18D9"/>
    <w:rsid w:val="004D1971"/>
    <w:rsid w:val="004D4994"/>
    <w:rsid w:val="004D695E"/>
    <w:rsid w:val="004D6E14"/>
    <w:rsid w:val="004D7931"/>
    <w:rsid w:val="004E1245"/>
    <w:rsid w:val="004E160D"/>
    <w:rsid w:val="004E2E78"/>
    <w:rsid w:val="004E2F85"/>
    <w:rsid w:val="004E3728"/>
    <w:rsid w:val="004E37C9"/>
    <w:rsid w:val="004E3D86"/>
    <w:rsid w:val="004E4282"/>
    <w:rsid w:val="004E4A16"/>
    <w:rsid w:val="004E5A13"/>
    <w:rsid w:val="004E6871"/>
    <w:rsid w:val="004E7BE1"/>
    <w:rsid w:val="004F1323"/>
    <w:rsid w:val="004F1BA6"/>
    <w:rsid w:val="004F2C6F"/>
    <w:rsid w:val="004F2D61"/>
    <w:rsid w:val="004F4656"/>
    <w:rsid w:val="004F64CC"/>
    <w:rsid w:val="004F6B2D"/>
    <w:rsid w:val="004F7979"/>
    <w:rsid w:val="004F7E37"/>
    <w:rsid w:val="005007A3"/>
    <w:rsid w:val="00500973"/>
    <w:rsid w:val="00501A5A"/>
    <w:rsid w:val="00501E6C"/>
    <w:rsid w:val="005027BF"/>
    <w:rsid w:val="005038CB"/>
    <w:rsid w:val="00504584"/>
    <w:rsid w:val="00506AF4"/>
    <w:rsid w:val="00507027"/>
    <w:rsid w:val="00507DA3"/>
    <w:rsid w:val="00510C2C"/>
    <w:rsid w:val="00511311"/>
    <w:rsid w:val="00512600"/>
    <w:rsid w:val="00514347"/>
    <w:rsid w:val="005143C7"/>
    <w:rsid w:val="005143F8"/>
    <w:rsid w:val="0051470A"/>
    <w:rsid w:val="00514DBC"/>
    <w:rsid w:val="005156DD"/>
    <w:rsid w:val="00515B99"/>
    <w:rsid w:val="005163D8"/>
    <w:rsid w:val="0052022F"/>
    <w:rsid w:val="00522165"/>
    <w:rsid w:val="005221F9"/>
    <w:rsid w:val="00524430"/>
    <w:rsid w:val="0052543A"/>
    <w:rsid w:val="005259F7"/>
    <w:rsid w:val="0052699C"/>
    <w:rsid w:val="00526CD4"/>
    <w:rsid w:val="00527836"/>
    <w:rsid w:val="005315BC"/>
    <w:rsid w:val="00531B27"/>
    <w:rsid w:val="005320E9"/>
    <w:rsid w:val="0053291C"/>
    <w:rsid w:val="00533030"/>
    <w:rsid w:val="00534156"/>
    <w:rsid w:val="00536662"/>
    <w:rsid w:val="005367C4"/>
    <w:rsid w:val="00536DC1"/>
    <w:rsid w:val="00540A6F"/>
    <w:rsid w:val="00541C0F"/>
    <w:rsid w:val="00541C3E"/>
    <w:rsid w:val="0054315A"/>
    <w:rsid w:val="00543216"/>
    <w:rsid w:val="0054369A"/>
    <w:rsid w:val="00543D41"/>
    <w:rsid w:val="00543E72"/>
    <w:rsid w:val="00545BCE"/>
    <w:rsid w:val="00546BB3"/>
    <w:rsid w:val="00550253"/>
    <w:rsid w:val="00552217"/>
    <w:rsid w:val="00552F78"/>
    <w:rsid w:val="00554CEA"/>
    <w:rsid w:val="00554DF2"/>
    <w:rsid w:val="005553F8"/>
    <w:rsid w:val="00555802"/>
    <w:rsid w:val="005566AA"/>
    <w:rsid w:val="0055692C"/>
    <w:rsid w:val="005614D1"/>
    <w:rsid w:val="0056211C"/>
    <w:rsid w:val="00563C70"/>
    <w:rsid w:val="00565433"/>
    <w:rsid w:val="00565A32"/>
    <w:rsid w:val="00566A46"/>
    <w:rsid w:val="00570448"/>
    <w:rsid w:val="00570D57"/>
    <w:rsid w:val="005719E8"/>
    <w:rsid w:val="00572DA7"/>
    <w:rsid w:val="00572E46"/>
    <w:rsid w:val="0057420D"/>
    <w:rsid w:val="00574A23"/>
    <w:rsid w:val="00576370"/>
    <w:rsid w:val="00576B86"/>
    <w:rsid w:val="005773B8"/>
    <w:rsid w:val="005774F4"/>
    <w:rsid w:val="005803F9"/>
    <w:rsid w:val="005807A9"/>
    <w:rsid w:val="00582238"/>
    <w:rsid w:val="005823AC"/>
    <w:rsid w:val="00585D15"/>
    <w:rsid w:val="00590027"/>
    <w:rsid w:val="005907AE"/>
    <w:rsid w:val="005907B9"/>
    <w:rsid w:val="00590D59"/>
    <w:rsid w:val="00590F0E"/>
    <w:rsid w:val="00591134"/>
    <w:rsid w:val="0059131E"/>
    <w:rsid w:val="0059183D"/>
    <w:rsid w:val="00593DCA"/>
    <w:rsid w:val="005940F9"/>
    <w:rsid w:val="005A0A50"/>
    <w:rsid w:val="005A0ED7"/>
    <w:rsid w:val="005A1C6D"/>
    <w:rsid w:val="005A1FCC"/>
    <w:rsid w:val="005A2AE2"/>
    <w:rsid w:val="005A309A"/>
    <w:rsid w:val="005A48C0"/>
    <w:rsid w:val="005A56A9"/>
    <w:rsid w:val="005A5D48"/>
    <w:rsid w:val="005A5E2F"/>
    <w:rsid w:val="005B14FA"/>
    <w:rsid w:val="005B1BDF"/>
    <w:rsid w:val="005B226F"/>
    <w:rsid w:val="005B277E"/>
    <w:rsid w:val="005B3EAE"/>
    <w:rsid w:val="005B606F"/>
    <w:rsid w:val="005B6086"/>
    <w:rsid w:val="005C01AC"/>
    <w:rsid w:val="005C1268"/>
    <w:rsid w:val="005C1A43"/>
    <w:rsid w:val="005C1BC8"/>
    <w:rsid w:val="005C20ED"/>
    <w:rsid w:val="005C3261"/>
    <w:rsid w:val="005C3CC3"/>
    <w:rsid w:val="005C55DE"/>
    <w:rsid w:val="005C5668"/>
    <w:rsid w:val="005C5AE1"/>
    <w:rsid w:val="005C69A7"/>
    <w:rsid w:val="005C72C0"/>
    <w:rsid w:val="005C79D7"/>
    <w:rsid w:val="005C7CB1"/>
    <w:rsid w:val="005D1362"/>
    <w:rsid w:val="005D2273"/>
    <w:rsid w:val="005D2888"/>
    <w:rsid w:val="005D3007"/>
    <w:rsid w:val="005D3C3A"/>
    <w:rsid w:val="005D4E76"/>
    <w:rsid w:val="005D58F8"/>
    <w:rsid w:val="005D5DD2"/>
    <w:rsid w:val="005D6517"/>
    <w:rsid w:val="005D670A"/>
    <w:rsid w:val="005D6941"/>
    <w:rsid w:val="005D6A83"/>
    <w:rsid w:val="005E085B"/>
    <w:rsid w:val="005E18E5"/>
    <w:rsid w:val="005E6077"/>
    <w:rsid w:val="005F0522"/>
    <w:rsid w:val="005F1097"/>
    <w:rsid w:val="005F10D3"/>
    <w:rsid w:val="005F1C32"/>
    <w:rsid w:val="005F1C47"/>
    <w:rsid w:val="005F3091"/>
    <w:rsid w:val="005F3D8A"/>
    <w:rsid w:val="005F4629"/>
    <w:rsid w:val="005F6424"/>
    <w:rsid w:val="005F676E"/>
    <w:rsid w:val="006001B4"/>
    <w:rsid w:val="00601E90"/>
    <w:rsid w:val="00603008"/>
    <w:rsid w:val="00603290"/>
    <w:rsid w:val="0060373C"/>
    <w:rsid w:val="00603E9D"/>
    <w:rsid w:val="006040DB"/>
    <w:rsid w:val="00604A54"/>
    <w:rsid w:val="00604BF5"/>
    <w:rsid w:val="00604C9B"/>
    <w:rsid w:val="00604F65"/>
    <w:rsid w:val="006050AE"/>
    <w:rsid w:val="00605644"/>
    <w:rsid w:val="00605678"/>
    <w:rsid w:val="00605C3D"/>
    <w:rsid w:val="00605F73"/>
    <w:rsid w:val="006110BA"/>
    <w:rsid w:val="00614B16"/>
    <w:rsid w:val="00615E1D"/>
    <w:rsid w:val="00615F4D"/>
    <w:rsid w:val="00616137"/>
    <w:rsid w:val="006165A7"/>
    <w:rsid w:val="006169F0"/>
    <w:rsid w:val="00616A2B"/>
    <w:rsid w:val="00616DE4"/>
    <w:rsid w:val="00621761"/>
    <w:rsid w:val="00624097"/>
    <w:rsid w:val="0062413A"/>
    <w:rsid w:val="006248F6"/>
    <w:rsid w:val="00625867"/>
    <w:rsid w:val="00627586"/>
    <w:rsid w:val="00630027"/>
    <w:rsid w:val="0063182A"/>
    <w:rsid w:val="006318A9"/>
    <w:rsid w:val="006325DC"/>
    <w:rsid w:val="00633804"/>
    <w:rsid w:val="00633C22"/>
    <w:rsid w:val="00634B02"/>
    <w:rsid w:val="00635A2C"/>
    <w:rsid w:val="00640009"/>
    <w:rsid w:val="00640886"/>
    <w:rsid w:val="006421D5"/>
    <w:rsid w:val="006425AE"/>
    <w:rsid w:val="00643675"/>
    <w:rsid w:val="00643DFF"/>
    <w:rsid w:val="0064411A"/>
    <w:rsid w:val="00644476"/>
    <w:rsid w:val="00644564"/>
    <w:rsid w:val="00646AED"/>
    <w:rsid w:val="00646C34"/>
    <w:rsid w:val="0064700D"/>
    <w:rsid w:val="00647C89"/>
    <w:rsid w:val="0065016D"/>
    <w:rsid w:val="006512D4"/>
    <w:rsid w:val="006516F9"/>
    <w:rsid w:val="006525AA"/>
    <w:rsid w:val="006531EE"/>
    <w:rsid w:val="00653E31"/>
    <w:rsid w:val="00656716"/>
    <w:rsid w:val="00660B4E"/>
    <w:rsid w:val="00660CCA"/>
    <w:rsid w:val="006657A3"/>
    <w:rsid w:val="00666726"/>
    <w:rsid w:val="006669D7"/>
    <w:rsid w:val="00666E6D"/>
    <w:rsid w:val="006700FA"/>
    <w:rsid w:val="0067110D"/>
    <w:rsid w:val="00671609"/>
    <w:rsid w:val="00673004"/>
    <w:rsid w:val="00674831"/>
    <w:rsid w:val="00674D4A"/>
    <w:rsid w:val="00674EF2"/>
    <w:rsid w:val="006751AD"/>
    <w:rsid w:val="0067615D"/>
    <w:rsid w:val="0067749D"/>
    <w:rsid w:val="006800A6"/>
    <w:rsid w:val="00680244"/>
    <w:rsid w:val="0068179F"/>
    <w:rsid w:val="006818F3"/>
    <w:rsid w:val="00681F4D"/>
    <w:rsid w:val="00683117"/>
    <w:rsid w:val="00683DFA"/>
    <w:rsid w:val="00683E30"/>
    <w:rsid w:val="00684875"/>
    <w:rsid w:val="006849D9"/>
    <w:rsid w:val="00684C3E"/>
    <w:rsid w:val="00685B65"/>
    <w:rsid w:val="00686294"/>
    <w:rsid w:val="00686D15"/>
    <w:rsid w:val="006905A5"/>
    <w:rsid w:val="00691DC7"/>
    <w:rsid w:val="006922C7"/>
    <w:rsid w:val="00693190"/>
    <w:rsid w:val="00693895"/>
    <w:rsid w:val="00694295"/>
    <w:rsid w:val="00694C7A"/>
    <w:rsid w:val="0069610B"/>
    <w:rsid w:val="00696B01"/>
    <w:rsid w:val="006974D9"/>
    <w:rsid w:val="006A0074"/>
    <w:rsid w:val="006A124F"/>
    <w:rsid w:val="006A177F"/>
    <w:rsid w:val="006A20D4"/>
    <w:rsid w:val="006A2EEB"/>
    <w:rsid w:val="006A3DE9"/>
    <w:rsid w:val="006A53AE"/>
    <w:rsid w:val="006A7018"/>
    <w:rsid w:val="006B0080"/>
    <w:rsid w:val="006B243F"/>
    <w:rsid w:val="006B35EB"/>
    <w:rsid w:val="006B3629"/>
    <w:rsid w:val="006B3926"/>
    <w:rsid w:val="006B3E37"/>
    <w:rsid w:val="006B4D5D"/>
    <w:rsid w:val="006B58A3"/>
    <w:rsid w:val="006B69C9"/>
    <w:rsid w:val="006B7CED"/>
    <w:rsid w:val="006B7FC8"/>
    <w:rsid w:val="006C0698"/>
    <w:rsid w:val="006C1092"/>
    <w:rsid w:val="006C195C"/>
    <w:rsid w:val="006C1B7E"/>
    <w:rsid w:val="006C2A0C"/>
    <w:rsid w:val="006C2F60"/>
    <w:rsid w:val="006C3ED3"/>
    <w:rsid w:val="006C416C"/>
    <w:rsid w:val="006C64F1"/>
    <w:rsid w:val="006C67DD"/>
    <w:rsid w:val="006C7241"/>
    <w:rsid w:val="006C748D"/>
    <w:rsid w:val="006D213F"/>
    <w:rsid w:val="006D27CD"/>
    <w:rsid w:val="006D2C61"/>
    <w:rsid w:val="006D3641"/>
    <w:rsid w:val="006D4320"/>
    <w:rsid w:val="006D43D7"/>
    <w:rsid w:val="006D48AA"/>
    <w:rsid w:val="006D508A"/>
    <w:rsid w:val="006D55F7"/>
    <w:rsid w:val="006D5DF2"/>
    <w:rsid w:val="006D7D03"/>
    <w:rsid w:val="006D7F34"/>
    <w:rsid w:val="006E0C9D"/>
    <w:rsid w:val="006E25D5"/>
    <w:rsid w:val="006E26C3"/>
    <w:rsid w:val="006E26CE"/>
    <w:rsid w:val="006E281D"/>
    <w:rsid w:val="006E2C59"/>
    <w:rsid w:val="006E3160"/>
    <w:rsid w:val="006E3645"/>
    <w:rsid w:val="006E3717"/>
    <w:rsid w:val="006E3B0C"/>
    <w:rsid w:val="006E3F07"/>
    <w:rsid w:val="006E42FA"/>
    <w:rsid w:val="006E4AEB"/>
    <w:rsid w:val="006E5273"/>
    <w:rsid w:val="006E5C93"/>
    <w:rsid w:val="006E67AC"/>
    <w:rsid w:val="006F085F"/>
    <w:rsid w:val="006F099E"/>
    <w:rsid w:val="006F2E94"/>
    <w:rsid w:val="006F3DC2"/>
    <w:rsid w:val="006F54E8"/>
    <w:rsid w:val="006F59C4"/>
    <w:rsid w:val="006F5A79"/>
    <w:rsid w:val="006F6535"/>
    <w:rsid w:val="0070102A"/>
    <w:rsid w:val="0070186F"/>
    <w:rsid w:val="007025A3"/>
    <w:rsid w:val="007027FF"/>
    <w:rsid w:val="0070336E"/>
    <w:rsid w:val="0070391A"/>
    <w:rsid w:val="00705301"/>
    <w:rsid w:val="007065FF"/>
    <w:rsid w:val="00707ACD"/>
    <w:rsid w:val="0071055D"/>
    <w:rsid w:val="00711DEE"/>
    <w:rsid w:val="007124A1"/>
    <w:rsid w:val="00712EAF"/>
    <w:rsid w:val="0071350C"/>
    <w:rsid w:val="00713BAE"/>
    <w:rsid w:val="00713D66"/>
    <w:rsid w:val="0071409E"/>
    <w:rsid w:val="0071466B"/>
    <w:rsid w:val="00714EC3"/>
    <w:rsid w:val="0071569A"/>
    <w:rsid w:val="007156F0"/>
    <w:rsid w:val="007158BA"/>
    <w:rsid w:val="00715E61"/>
    <w:rsid w:val="00716050"/>
    <w:rsid w:val="007160E8"/>
    <w:rsid w:val="007162B7"/>
    <w:rsid w:val="007167B5"/>
    <w:rsid w:val="00716B3D"/>
    <w:rsid w:val="007172D6"/>
    <w:rsid w:val="00717F19"/>
    <w:rsid w:val="00717FF2"/>
    <w:rsid w:val="007209A0"/>
    <w:rsid w:val="00720DD5"/>
    <w:rsid w:val="00721069"/>
    <w:rsid w:val="00723C7B"/>
    <w:rsid w:val="00726B64"/>
    <w:rsid w:val="00726D3F"/>
    <w:rsid w:val="00727154"/>
    <w:rsid w:val="007278F8"/>
    <w:rsid w:val="00731092"/>
    <w:rsid w:val="007314A6"/>
    <w:rsid w:val="00731566"/>
    <w:rsid w:val="00731976"/>
    <w:rsid w:val="00733518"/>
    <w:rsid w:val="007349B1"/>
    <w:rsid w:val="007352BB"/>
    <w:rsid w:val="00735C6B"/>
    <w:rsid w:val="00735C7C"/>
    <w:rsid w:val="0073773A"/>
    <w:rsid w:val="007400DD"/>
    <w:rsid w:val="00740FED"/>
    <w:rsid w:val="007421B2"/>
    <w:rsid w:val="00742339"/>
    <w:rsid w:val="00743A09"/>
    <w:rsid w:val="00744868"/>
    <w:rsid w:val="00744B3B"/>
    <w:rsid w:val="00744B59"/>
    <w:rsid w:val="00744C2F"/>
    <w:rsid w:val="00745A39"/>
    <w:rsid w:val="00745BEF"/>
    <w:rsid w:val="00745E3E"/>
    <w:rsid w:val="00746528"/>
    <w:rsid w:val="00750D7F"/>
    <w:rsid w:val="007521D7"/>
    <w:rsid w:val="007538CD"/>
    <w:rsid w:val="00755C4C"/>
    <w:rsid w:val="00756496"/>
    <w:rsid w:val="0076007D"/>
    <w:rsid w:val="007601BD"/>
    <w:rsid w:val="00760555"/>
    <w:rsid w:val="00760E8A"/>
    <w:rsid w:val="00762A04"/>
    <w:rsid w:val="0076452D"/>
    <w:rsid w:val="00764AA2"/>
    <w:rsid w:val="00764D8D"/>
    <w:rsid w:val="0076516C"/>
    <w:rsid w:val="00765C27"/>
    <w:rsid w:val="00767429"/>
    <w:rsid w:val="00767865"/>
    <w:rsid w:val="0077000A"/>
    <w:rsid w:val="00770C71"/>
    <w:rsid w:val="00770F51"/>
    <w:rsid w:val="007712C5"/>
    <w:rsid w:val="00771860"/>
    <w:rsid w:val="007719B8"/>
    <w:rsid w:val="00771FB3"/>
    <w:rsid w:val="00772D10"/>
    <w:rsid w:val="00774838"/>
    <w:rsid w:val="0077519A"/>
    <w:rsid w:val="0077614C"/>
    <w:rsid w:val="007762E2"/>
    <w:rsid w:val="00776F45"/>
    <w:rsid w:val="007775CF"/>
    <w:rsid w:val="00777649"/>
    <w:rsid w:val="007777F3"/>
    <w:rsid w:val="00780A62"/>
    <w:rsid w:val="00781526"/>
    <w:rsid w:val="00781D90"/>
    <w:rsid w:val="00782145"/>
    <w:rsid w:val="00783258"/>
    <w:rsid w:val="007838A2"/>
    <w:rsid w:val="00783CFD"/>
    <w:rsid w:val="007843C0"/>
    <w:rsid w:val="00784EA2"/>
    <w:rsid w:val="00785705"/>
    <w:rsid w:val="00786577"/>
    <w:rsid w:val="007869DF"/>
    <w:rsid w:val="00787467"/>
    <w:rsid w:val="00790089"/>
    <w:rsid w:val="0079034C"/>
    <w:rsid w:val="00791A99"/>
    <w:rsid w:val="007927A5"/>
    <w:rsid w:val="007927E2"/>
    <w:rsid w:val="007932DA"/>
    <w:rsid w:val="007937EA"/>
    <w:rsid w:val="00793D4F"/>
    <w:rsid w:val="007941EB"/>
    <w:rsid w:val="00794D1E"/>
    <w:rsid w:val="0079505D"/>
    <w:rsid w:val="0079535B"/>
    <w:rsid w:val="00795CC2"/>
    <w:rsid w:val="00796C03"/>
    <w:rsid w:val="00797CAE"/>
    <w:rsid w:val="007A04C6"/>
    <w:rsid w:val="007A0778"/>
    <w:rsid w:val="007A150C"/>
    <w:rsid w:val="007A1CD5"/>
    <w:rsid w:val="007A2799"/>
    <w:rsid w:val="007A2C21"/>
    <w:rsid w:val="007A404E"/>
    <w:rsid w:val="007A4CD8"/>
    <w:rsid w:val="007A4D3D"/>
    <w:rsid w:val="007A5687"/>
    <w:rsid w:val="007A627C"/>
    <w:rsid w:val="007B01F3"/>
    <w:rsid w:val="007B11E1"/>
    <w:rsid w:val="007B14FD"/>
    <w:rsid w:val="007B22F2"/>
    <w:rsid w:val="007B2C74"/>
    <w:rsid w:val="007B3639"/>
    <w:rsid w:val="007B3AC9"/>
    <w:rsid w:val="007B497B"/>
    <w:rsid w:val="007B4FFA"/>
    <w:rsid w:val="007B52F1"/>
    <w:rsid w:val="007B5BFF"/>
    <w:rsid w:val="007B5EF0"/>
    <w:rsid w:val="007B66C7"/>
    <w:rsid w:val="007C0454"/>
    <w:rsid w:val="007C0473"/>
    <w:rsid w:val="007C1AB3"/>
    <w:rsid w:val="007C1ECF"/>
    <w:rsid w:val="007C30DA"/>
    <w:rsid w:val="007C3A6D"/>
    <w:rsid w:val="007C412E"/>
    <w:rsid w:val="007C50BA"/>
    <w:rsid w:val="007C530D"/>
    <w:rsid w:val="007C5983"/>
    <w:rsid w:val="007C6BED"/>
    <w:rsid w:val="007D0FFB"/>
    <w:rsid w:val="007D10CE"/>
    <w:rsid w:val="007D14C2"/>
    <w:rsid w:val="007D2F31"/>
    <w:rsid w:val="007D30DA"/>
    <w:rsid w:val="007D3EC5"/>
    <w:rsid w:val="007D693C"/>
    <w:rsid w:val="007D6AEF"/>
    <w:rsid w:val="007D704E"/>
    <w:rsid w:val="007E00BB"/>
    <w:rsid w:val="007E018C"/>
    <w:rsid w:val="007E0E7E"/>
    <w:rsid w:val="007E0E9E"/>
    <w:rsid w:val="007E1036"/>
    <w:rsid w:val="007E158B"/>
    <w:rsid w:val="007E1B5A"/>
    <w:rsid w:val="007E1CB2"/>
    <w:rsid w:val="007E341C"/>
    <w:rsid w:val="007E3C6B"/>
    <w:rsid w:val="007E5054"/>
    <w:rsid w:val="007E5295"/>
    <w:rsid w:val="007E5E49"/>
    <w:rsid w:val="007E64CD"/>
    <w:rsid w:val="007E735A"/>
    <w:rsid w:val="007F01AE"/>
    <w:rsid w:val="007F041A"/>
    <w:rsid w:val="007F0524"/>
    <w:rsid w:val="007F0DA9"/>
    <w:rsid w:val="007F15BA"/>
    <w:rsid w:val="007F2047"/>
    <w:rsid w:val="007F24E7"/>
    <w:rsid w:val="007F2C77"/>
    <w:rsid w:val="007F2D77"/>
    <w:rsid w:val="007F3850"/>
    <w:rsid w:val="007F3916"/>
    <w:rsid w:val="007F5614"/>
    <w:rsid w:val="007F6CBE"/>
    <w:rsid w:val="007F7015"/>
    <w:rsid w:val="007F7F57"/>
    <w:rsid w:val="008000D1"/>
    <w:rsid w:val="00800BA9"/>
    <w:rsid w:val="008015EE"/>
    <w:rsid w:val="00801AE1"/>
    <w:rsid w:val="00802E0B"/>
    <w:rsid w:val="00803BBC"/>
    <w:rsid w:val="00804467"/>
    <w:rsid w:val="00804E7D"/>
    <w:rsid w:val="00805B1F"/>
    <w:rsid w:val="00805BFF"/>
    <w:rsid w:val="0080783E"/>
    <w:rsid w:val="0081058A"/>
    <w:rsid w:val="00810EAB"/>
    <w:rsid w:val="00812A23"/>
    <w:rsid w:val="00812E44"/>
    <w:rsid w:val="00815430"/>
    <w:rsid w:val="00815EE1"/>
    <w:rsid w:val="008162B7"/>
    <w:rsid w:val="0081643A"/>
    <w:rsid w:val="00816821"/>
    <w:rsid w:val="00817288"/>
    <w:rsid w:val="00817FD6"/>
    <w:rsid w:val="0082003C"/>
    <w:rsid w:val="0082160E"/>
    <w:rsid w:val="00822B3A"/>
    <w:rsid w:val="0082445E"/>
    <w:rsid w:val="008244F1"/>
    <w:rsid w:val="00827FC0"/>
    <w:rsid w:val="00830EAD"/>
    <w:rsid w:val="00831561"/>
    <w:rsid w:val="00831CBE"/>
    <w:rsid w:val="0083227D"/>
    <w:rsid w:val="00832429"/>
    <w:rsid w:val="00832911"/>
    <w:rsid w:val="00832ADB"/>
    <w:rsid w:val="00833A65"/>
    <w:rsid w:val="00834744"/>
    <w:rsid w:val="00834BED"/>
    <w:rsid w:val="008364B1"/>
    <w:rsid w:val="008368DE"/>
    <w:rsid w:val="0083777B"/>
    <w:rsid w:val="0084050E"/>
    <w:rsid w:val="00840A26"/>
    <w:rsid w:val="00842739"/>
    <w:rsid w:val="00843A70"/>
    <w:rsid w:val="00843DC9"/>
    <w:rsid w:val="00844758"/>
    <w:rsid w:val="008455A6"/>
    <w:rsid w:val="008456E6"/>
    <w:rsid w:val="008457F4"/>
    <w:rsid w:val="00850479"/>
    <w:rsid w:val="008518CD"/>
    <w:rsid w:val="00852097"/>
    <w:rsid w:val="008528CC"/>
    <w:rsid w:val="008537DA"/>
    <w:rsid w:val="008539B5"/>
    <w:rsid w:val="008552EA"/>
    <w:rsid w:val="008555C9"/>
    <w:rsid w:val="00855ED3"/>
    <w:rsid w:val="0085710E"/>
    <w:rsid w:val="008578BE"/>
    <w:rsid w:val="00857B18"/>
    <w:rsid w:val="00857CD5"/>
    <w:rsid w:val="0086094A"/>
    <w:rsid w:val="00860A9D"/>
    <w:rsid w:val="008619C0"/>
    <w:rsid w:val="00861BD2"/>
    <w:rsid w:val="008623B3"/>
    <w:rsid w:val="00862555"/>
    <w:rsid w:val="00862E0D"/>
    <w:rsid w:val="00863231"/>
    <w:rsid w:val="008638AE"/>
    <w:rsid w:val="00863E34"/>
    <w:rsid w:val="00865094"/>
    <w:rsid w:val="0086566D"/>
    <w:rsid w:val="00866753"/>
    <w:rsid w:val="00866DB4"/>
    <w:rsid w:val="00867182"/>
    <w:rsid w:val="00867E68"/>
    <w:rsid w:val="00871249"/>
    <w:rsid w:val="00872D0E"/>
    <w:rsid w:val="00873571"/>
    <w:rsid w:val="00875230"/>
    <w:rsid w:val="00875306"/>
    <w:rsid w:val="00875B66"/>
    <w:rsid w:val="00875C97"/>
    <w:rsid w:val="0087624A"/>
    <w:rsid w:val="0088198B"/>
    <w:rsid w:val="00882655"/>
    <w:rsid w:val="00884109"/>
    <w:rsid w:val="00884766"/>
    <w:rsid w:val="00884868"/>
    <w:rsid w:val="00885DEE"/>
    <w:rsid w:val="00887B77"/>
    <w:rsid w:val="00887FD3"/>
    <w:rsid w:val="00891012"/>
    <w:rsid w:val="00893722"/>
    <w:rsid w:val="008975AA"/>
    <w:rsid w:val="00897D2E"/>
    <w:rsid w:val="00897E5C"/>
    <w:rsid w:val="008A0C4E"/>
    <w:rsid w:val="008A1F8B"/>
    <w:rsid w:val="008A2BD4"/>
    <w:rsid w:val="008A35FE"/>
    <w:rsid w:val="008A3AF1"/>
    <w:rsid w:val="008A45F2"/>
    <w:rsid w:val="008A517E"/>
    <w:rsid w:val="008A736F"/>
    <w:rsid w:val="008A7848"/>
    <w:rsid w:val="008A7A8C"/>
    <w:rsid w:val="008B0C5B"/>
    <w:rsid w:val="008B292B"/>
    <w:rsid w:val="008B401A"/>
    <w:rsid w:val="008B54EB"/>
    <w:rsid w:val="008B5C8E"/>
    <w:rsid w:val="008B7DE2"/>
    <w:rsid w:val="008C00FD"/>
    <w:rsid w:val="008C084C"/>
    <w:rsid w:val="008C0AC7"/>
    <w:rsid w:val="008C0EE8"/>
    <w:rsid w:val="008C267F"/>
    <w:rsid w:val="008C39A1"/>
    <w:rsid w:val="008C39CD"/>
    <w:rsid w:val="008C45AF"/>
    <w:rsid w:val="008D0B4A"/>
    <w:rsid w:val="008D2676"/>
    <w:rsid w:val="008D27E7"/>
    <w:rsid w:val="008D2F28"/>
    <w:rsid w:val="008D3152"/>
    <w:rsid w:val="008D3539"/>
    <w:rsid w:val="008D3B90"/>
    <w:rsid w:val="008D3C53"/>
    <w:rsid w:val="008D3F56"/>
    <w:rsid w:val="008D6647"/>
    <w:rsid w:val="008D7042"/>
    <w:rsid w:val="008D7165"/>
    <w:rsid w:val="008E0BB7"/>
    <w:rsid w:val="008E0FE1"/>
    <w:rsid w:val="008E2755"/>
    <w:rsid w:val="008E353E"/>
    <w:rsid w:val="008E40CD"/>
    <w:rsid w:val="008E4700"/>
    <w:rsid w:val="008E49B9"/>
    <w:rsid w:val="008E5D45"/>
    <w:rsid w:val="008E7CDF"/>
    <w:rsid w:val="008F13EC"/>
    <w:rsid w:val="008F22AC"/>
    <w:rsid w:val="008F3096"/>
    <w:rsid w:val="008F325C"/>
    <w:rsid w:val="008F32BF"/>
    <w:rsid w:val="008F3876"/>
    <w:rsid w:val="008F3B19"/>
    <w:rsid w:val="008F5041"/>
    <w:rsid w:val="008F5F35"/>
    <w:rsid w:val="008F69EA"/>
    <w:rsid w:val="00900C7D"/>
    <w:rsid w:val="00900DD3"/>
    <w:rsid w:val="00901478"/>
    <w:rsid w:val="00902EAA"/>
    <w:rsid w:val="009047D5"/>
    <w:rsid w:val="009053A8"/>
    <w:rsid w:val="0090628F"/>
    <w:rsid w:val="00906DEC"/>
    <w:rsid w:val="009079AE"/>
    <w:rsid w:val="00910135"/>
    <w:rsid w:val="009107A9"/>
    <w:rsid w:val="009118F2"/>
    <w:rsid w:val="009129EB"/>
    <w:rsid w:val="00914538"/>
    <w:rsid w:val="009145C0"/>
    <w:rsid w:val="009164C0"/>
    <w:rsid w:val="0091694D"/>
    <w:rsid w:val="009176A7"/>
    <w:rsid w:val="0092112E"/>
    <w:rsid w:val="00923F45"/>
    <w:rsid w:val="00924264"/>
    <w:rsid w:val="0092483E"/>
    <w:rsid w:val="00925EFA"/>
    <w:rsid w:val="009267CC"/>
    <w:rsid w:val="009276DF"/>
    <w:rsid w:val="00930382"/>
    <w:rsid w:val="00931731"/>
    <w:rsid w:val="00933034"/>
    <w:rsid w:val="00933E7D"/>
    <w:rsid w:val="00933EC5"/>
    <w:rsid w:val="00933F3E"/>
    <w:rsid w:val="00934DB5"/>
    <w:rsid w:val="0093579D"/>
    <w:rsid w:val="00935D20"/>
    <w:rsid w:val="00936C55"/>
    <w:rsid w:val="00936FF8"/>
    <w:rsid w:val="009373CB"/>
    <w:rsid w:val="00940478"/>
    <w:rsid w:val="00941B45"/>
    <w:rsid w:val="009420FE"/>
    <w:rsid w:val="009427FB"/>
    <w:rsid w:val="00943153"/>
    <w:rsid w:val="009432DA"/>
    <w:rsid w:val="0094376A"/>
    <w:rsid w:val="0094391B"/>
    <w:rsid w:val="00943A4F"/>
    <w:rsid w:val="00944029"/>
    <w:rsid w:val="0094420A"/>
    <w:rsid w:val="009455E4"/>
    <w:rsid w:val="009462F7"/>
    <w:rsid w:val="009465A2"/>
    <w:rsid w:val="009468AA"/>
    <w:rsid w:val="00947CA4"/>
    <w:rsid w:val="009504EB"/>
    <w:rsid w:val="009534CC"/>
    <w:rsid w:val="00953776"/>
    <w:rsid w:val="00954354"/>
    <w:rsid w:val="00960753"/>
    <w:rsid w:val="009610C0"/>
    <w:rsid w:val="009611EB"/>
    <w:rsid w:val="00961DB6"/>
    <w:rsid w:val="00962C64"/>
    <w:rsid w:val="0096317B"/>
    <w:rsid w:val="00963D6F"/>
    <w:rsid w:val="0096488C"/>
    <w:rsid w:val="00964A1C"/>
    <w:rsid w:val="00964C20"/>
    <w:rsid w:val="00964C4F"/>
    <w:rsid w:val="0096624E"/>
    <w:rsid w:val="00966B3D"/>
    <w:rsid w:val="009672FE"/>
    <w:rsid w:val="00967622"/>
    <w:rsid w:val="009705C8"/>
    <w:rsid w:val="009719C0"/>
    <w:rsid w:val="00972299"/>
    <w:rsid w:val="00973B44"/>
    <w:rsid w:val="00973E29"/>
    <w:rsid w:val="00973F41"/>
    <w:rsid w:val="00974FC2"/>
    <w:rsid w:val="009758B9"/>
    <w:rsid w:val="00975A59"/>
    <w:rsid w:val="00975CC7"/>
    <w:rsid w:val="00975D83"/>
    <w:rsid w:val="00977381"/>
    <w:rsid w:val="00977D95"/>
    <w:rsid w:val="00977DAE"/>
    <w:rsid w:val="00980BEF"/>
    <w:rsid w:val="0098163B"/>
    <w:rsid w:val="00981B70"/>
    <w:rsid w:val="00984121"/>
    <w:rsid w:val="0098461B"/>
    <w:rsid w:val="009852FF"/>
    <w:rsid w:val="00985436"/>
    <w:rsid w:val="00986209"/>
    <w:rsid w:val="0098643F"/>
    <w:rsid w:val="00986645"/>
    <w:rsid w:val="0098793E"/>
    <w:rsid w:val="00987EB1"/>
    <w:rsid w:val="0099076B"/>
    <w:rsid w:val="00990C56"/>
    <w:rsid w:val="009916D7"/>
    <w:rsid w:val="00992232"/>
    <w:rsid w:val="00992FE0"/>
    <w:rsid w:val="00994FC2"/>
    <w:rsid w:val="0099527D"/>
    <w:rsid w:val="00995608"/>
    <w:rsid w:val="00996AA4"/>
    <w:rsid w:val="00996C11"/>
    <w:rsid w:val="009970FE"/>
    <w:rsid w:val="009A09BA"/>
    <w:rsid w:val="009A0BAD"/>
    <w:rsid w:val="009A130F"/>
    <w:rsid w:val="009A1D7E"/>
    <w:rsid w:val="009A2FF1"/>
    <w:rsid w:val="009A34FC"/>
    <w:rsid w:val="009A3563"/>
    <w:rsid w:val="009A3751"/>
    <w:rsid w:val="009A37A8"/>
    <w:rsid w:val="009A4E5B"/>
    <w:rsid w:val="009A6EB7"/>
    <w:rsid w:val="009A70E7"/>
    <w:rsid w:val="009A7423"/>
    <w:rsid w:val="009B20BE"/>
    <w:rsid w:val="009B2C7A"/>
    <w:rsid w:val="009B3677"/>
    <w:rsid w:val="009B3FC7"/>
    <w:rsid w:val="009B495B"/>
    <w:rsid w:val="009B72CA"/>
    <w:rsid w:val="009B7D71"/>
    <w:rsid w:val="009C021D"/>
    <w:rsid w:val="009C079E"/>
    <w:rsid w:val="009C12F5"/>
    <w:rsid w:val="009C1DFC"/>
    <w:rsid w:val="009C3AE7"/>
    <w:rsid w:val="009C3D47"/>
    <w:rsid w:val="009C47D8"/>
    <w:rsid w:val="009C5E21"/>
    <w:rsid w:val="009C6A19"/>
    <w:rsid w:val="009C7111"/>
    <w:rsid w:val="009D0B3E"/>
    <w:rsid w:val="009D1B9C"/>
    <w:rsid w:val="009D1DA3"/>
    <w:rsid w:val="009D23F9"/>
    <w:rsid w:val="009D4512"/>
    <w:rsid w:val="009D7A96"/>
    <w:rsid w:val="009E05DF"/>
    <w:rsid w:val="009E1027"/>
    <w:rsid w:val="009E145A"/>
    <w:rsid w:val="009E1EEC"/>
    <w:rsid w:val="009E2CF9"/>
    <w:rsid w:val="009E3224"/>
    <w:rsid w:val="009E3CB3"/>
    <w:rsid w:val="009E4D18"/>
    <w:rsid w:val="009E56BA"/>
    <w:rsid w:val="009E6215"/>
    <w:rsid w:val="009E7137"/>
    <w:rsid w:val="009F047A"/>
    <w:rsid w:val="009F10E1"/>
    <w:rsid w:val="009F1A2E"/>
    <w:rsid w:val="009F3053"/>
    <w:rsid w:val="009F3EB3"/>
    <w:rsid w:val="009F4607"/>
    <w:rsid w:val="009F46EC"/>
    <w:rsid w:val="009F5A90"/>
    <w:rsid w:val="00A01732"/>
    <w:rsid w:val="00A024BB"/>
    <w:rsid w:val="00A03370"/>
    <w:rsid w:val="00A03A52"/>
    <w:rsid w:val="00A042E1"/>
    <w:rsid w:val="00A0540A"/>
    <w:rsid w:val="00A0542B"/>
    <w:rsid w:val="00A0791E"/>
    <w:rsid w:val="00A101F1"/>
    <w:rsid w:val="00A10B4C"/>
    <w:rsid w:val="00A115C2"/>
    <w:rsid w:val="00A1175D"/>
    <w:rsid w:val="00A117D0"/>
    <w:rsid w:val="00A11B30"/>
    <w:rsid w:val="00A122E5"/>
    <w:rsid w:val="00A131D1"/>
    <w:rsid w:val="00A13325"/>
    <w:rsid w:val="00A13572"/>
    <w:rsid w:val="00A13B1D"/>
    <w:rsid w:val="00A13C45"/>
    <w:rsid w:val="00A13C60"/>
    <w:rsid w:val="00A14AB0"/>
    <w:rsid w:val="00A15C77"/>
    <w:rsid w:val="00A16150"/>
    <w:rsid w:val="00A169AC"/>
    <w:rsid w:val="00A16FF3"/>
    <w:rsid w:val="00A20131"/>
    <w:rsid w:val="00A20B34"/>
    <w:rsid w:val="00A22128"/>
    <w:rsid w:val="00A240C1"/>
    <w:rsid w:val="00A240F0"/>
    <w:rsid w:val="00A24D73"/>
    <w:rsid w:val="00A27282"/>
    <w:rsid w:val="00A30B21"/>
    <w:rsid w:val="00A30F08"/>
    <w:rsid w:val="00A312DE"/>
    <w:rsid w:val="00A330CE"/>
    <w:rsid w:val="00A33C0E"/>
    <w:rsid w:val="00A33C18"/>
    <w:rsid w:val="00A33D2F"/>
    <w:rsid w:val="00A340DD"/>
    <w:rsid w:val="00A35996"/>
    <w:rsid w:val="00A3626B"/>
    <w:rsid w:val="00A36D52"/>
    <w:rsid w:val="00A36F60"/>
    <w:rsid w:val="00A40CA5"/>
    <w:rsid w:val="00A41580"/>
    <w:rsid w:val="00A41FC1"/>
    <w:rsid w:val="00A43548"/>
    <w:rsid w:val="00A44363"/>
    <w:rsid w:val="00A44B21"/>
    <w:rsid w:val="00A45CFF"/>
    <w:rsid w:val="00A514BB"/>
    <w:rsid w:val="00A52C75"/>
    <w:rsid w:val="00A54310"/>
    <w:rsid w:val="00A54E24"/>
    <w:rsid w:val="00A55266"/>
    <w:rsid w:val="00A5547B"/>
    <w:rsid w:val="00A559B4"/>
    <w:rsid w:val="00A5697F"/>
    <w:rsid w:val="00A60B60"/>
    <w:rsid w:val="00A63655"/>
    <w:rsid w:val="00A63D89"/>
    <w:rsid w:val="00A659F5"/>
    <w:rsid w:val="00A65E09"/>
    <w:rsid w:val="00A67762"/>
    <w:rsid w:val="00A715B8"/>
    <w:rsid w:val="00A718E4"/>
    <w:rsid w:val="00A71F01"/>
    <w:rsid w:val="00A739AB"/>
    <w:rsid w:val="00A75189"/>
    <w:rsid w:val="00A75EA9"/>
    <w:rsid w:val="00A76042"/>
    <w:rsid w:val="00A7617D"/>
    <w:rsid w:val="00A8015E"/>
    <w:rsid w:val="00A809DB"/>
    <w:rsid w:val="00A81D74"/>
    <w:rsid w:val="00A825A0"/>
    <w:rsid w:val="00A83E1F"/>
    <w:rsid w:val="00A8471E"/>
    <w:rsid w:val="00A849CF"/>
    <w:rsid w:val="00A85290"/>
    <w:rsid w:val="00A852AE"/>
    <w:rsid w:val="00A86896"/>
    <w:rsid w:val="00A86AFC"/>
    <w:rsid w:val="00A906A4"/>
    <w:rsid w:val="00A90747"/>
    <w:rsid w:val="00A90F94"/>
    <w:rsid w:val="00A91232"/>
    <w:rsid w:val="00A91684"/>
    <w:rsid w:val="00A916BA"/>
    <w:rsid w:val="00A94082"/>
    <w:rsid w:val="00A94458"/>
    <w:rsid w:val="00A948E5"/>
    <w:rsid w:val="00A95540"/>
    <w:rsid w:val="00A95BDB"/>
    <w:rsid w:val="00A95BE0"/>
    <w:rsid w:val="00A96125"/>
    <w:rsid w:val="00A964CE"/>
    <w:rsid w:val="00A978AF"/>
    <w:rsid w:val="00A978CB"/>
    <w:rsid w:val="00A97B25"/>
    <w:rsid w:val="00AA11AF"/>
    <w:rsid w:val="00AA1370"/>
    <w:rsid w:val="00AA23F1"/>
    <w:rsid w:val="00AA270A"/>
    <w:rsid w:val="00AA4725"/>
    <w:rsid w:val="00AA7DBE"/>
    <w:rsid w:val="00AA7EC7"/>
    <w:rsid w:val="00AB25DC"/>
    <w:rsid w:val="00AB2CDF"/>
    <w:rsid w:val="00AB572C"/>
    <w:rsid w:val="00AB61B3"/>
    <w:rsid w:val="00AB628F"/>
    <w:rsid w:val="00AB6FE7"/>
    <w:rsid w:val="00AB7950"/>
    <w:rsid w:val="00AC0C20"/>
    <w:rsid w:val="00AC0E0C"/>
    <w:rsid w:val="00AC123A"/>
    <w:rsid w:val="00AC1FC0"/>
    <w:rsid w:val="00AC2A01"/>
    <w:rsid w:val="00AC2E2B"/>
    <w:rsid w:val="00AC2E36"/>
    <w:rsid w:val="00AC42CE"/>
    <w:rsid w:val="00AC43ED"/>
    <w:rsid w:val="00AC4E76"/>
    <w:rsid w:val="00AC7CD9"/>
    <w:rsid w:val="00AD0EB7"/>
    <w:rsid w:val="00AD1D20"/>
    <w:rsid w:val="00AD2590"/>
    <w:rsid w:val="00AD2C06"/>
    <w:rsid w:val="00AD3A86"/>
    <w:rsid w:val="00AD3ED6"/>
    <w:rsid w:val="00AD4CF1"/>
    <w:rsid w:val="00AD7996"/>
    <w:rsid w:val="00AE1A81"/>
    <w:rsid w:val="00AE1F90"/>
    <w:rsid w:val="00AE2359"/>
    <w:rsid w:val="00AE27DF"/>
    <w:rsid w:val="00AE2A55"/>
    <w:rsid w:val="00AE2E5F"/>
    <w:rsid w:val="00AE33BE"/>
    <w:rsid w:val="00AE3BAB"/>
    <w:rsid w:val="00AE485D"/>
    <w:rsid w:val="00AE4E35"/>
    <w:rsid w:val="00AE519C"/>
    <w:rsid w:val="00AE7D3A"/>
    <w:rsid w:val="00AF03E8"/>
    <w:rsid w:val="00AF058F"/>
    <w:rsid w:val="00AF3373"/>
    <w:rsid w:val="00AF39FC"/>
    <w:rsid w:val="00AF3AB1"/>
    <w:rsid w:val="00AF52FE"/>
    <w:rsid w:val="00AF705F"/>
    <w:rsid w:val="00B00D37"/>
    <w:rsid w:val="00B01414"/>
    <w:rsid w:val="00B0146A"/>
    <w:rsid w:val="00B016F0"/>
    <w:rsid w:val="00B01A94"/>
    <w:rsid w:val="00B047E6"/>
    <w:rsid w:val="00B047EC"/>
    <w:rsid w:val="00B05543"/>
    <w:rsid w:val="00B06135"/>
    <w:rsid w:val="00B0688D"/>
    <w:rsid w:val="00B077F1"/>
    <w:rsid w:val="00B10B72"/>
    <w:rsid w:val="00B110FE"/>
    <w:rsid w:val="00B13019"/>
    <w:rsid w:val="00B146B1"/>
    <w:rsid w:val="00B1618C"/>
    <w:rsid w:val="00B16E06"/>
    <w:rsid w:val="00B17DC6"/>
    <w:rsid w:val="00B20094"/>
    <w:rsid w:val="00B213D4"/>
    <w:rsid w:val="00B22BB4"/>
    <w:rsid w:val="00B24AE1"/>
    <w:rsid w:val="00B25026"/>
    <w:rsid w:val="00B25104"/>
    <w:rsid w:val="00B25C89"/>
    <w:rsid w:val="00B26582"/>
    <w:rsid w:val="00B26B91"/>
    <w:rsid w:val="00B27817"/>
    <w:rsid w:val="00B27BA7"/>
    <w:rsid w:val="00B303E7"/>
    <w:rsid w:val="00B32A49"/>
    <w:rsid w:val="00B3405F"/>
    <w:rsid w:val="00B3452D"/>
    <w:rsid w:val="00B34D31"/>
    <w:rsid w:val="00B35360"/>
    <w:rsid w:val="00B35A9F"/>
    <w:rsid w:val="00B3715F"/>
    <w:rsid w:val="00B403DF"/>
    <w:rsid w:val="00B406EB"/>
    <w:rsid w:val="00B42CAB"/>
    <w:rsid w:val="00B44A8B"/>
    <w:rsid w:val="00B466A1"/>
    <w:rsid w:val="00B5043F"/>
    <w:rsid w:val="00B505C8"/>
    <w:rsid w:val="00B51677"/>
    <w:rsid w:val="00B518BF"/>
    <w:rsid w:val="00B5386C"/>
    <w:rsid w:val="00B53A0C"/>
    <w:rsid w:val="00B53B12"/>
    <w:rsid w:val="00B545C9"/>
    <w:rsid w:val="00B54D8D"/>
    <w:rsid w:val="00B556E0"/>
    <w:rsid w:val="00B60310"/>
    <w:rsid w:val="00B605D8"/>
    <w:rsid w:val="00B6087E"/>
    <w:rsid w:val="00B60AE8"/>
    <w:rsid w:val="00B610F0"/>
    <w:rsid w:val="00B6275D"/>
    <w:rsid w:val="00B6322D"/>
    <w:rsid w:val="00B63253"/>
    <w:rsid w:val="00B643B1"/>
    <w:rsid w:val="00B6510E"/>
    <w:rsid w:val="00B66147"/>
    <w:rsid w:val="00B66783"/>
    <w:rsid w:val="00B701B9"/>
    <w:rsid w:val="00B71768"/>
    <w:rsid w:val="00B71926"/>
    <w:rsid w:val="00B733D3"/>
    <w:rsid w:val="00B73A6F"/>
    <w:rsid w:val="00B74745"/>
    <w:rsid w:val="00B749A1"/>
    <w:rsid w:val="00B74A1E"/>
    <w:rsid w:val="00B75349"/>
    <w:rsid w:val="00B7617D"/>
    <w:rsid w:val="00B7646E"/>
    <w:rsid w:val="00B76EC0"/>
    <w:rsid w:val="00B772F0"/>
    <w:rsid w:val="00B77C53"/>
    <w:rsid w:val="00B77F45"/>
    <w:rsid w:val="00B80277"/>
    <w:rsid w:val="00B8030A"/>
    <w:rsid w:val="00B81064"/>
    <w:rsid w:val="00B82AC5"/>
    <w:rsid w:val="00B832BD"/>
    <w:rsid w:val="00B832CD"/>
    <w:rsid w:val="00B83AE1"/>
    <w:rsid w:val="00B8447D"/>
    <w:rsid w:val="00B85381"/>
    <w:rsid w:val="00B86EF2"/>
    <w:rsid w:val="00B8718B"/>
    <w:rsid w:val="00B873BD"/>
    <w:rsid w:val="00B908F1"/>
    <w:rsid w:val="00B90B91"/>
    <w:rsid w:val="00B90DB1"/>
    <w:rsid w:val="00B916B4"/>
    <w:rsid w:val="00B9418D"/>
    <w:rsid w:val="00B945C8"/>
    <w:rsid w:val="00B95677"/>
    <w:rsid w:val="00B95B65"/>
    <w:rsid w:val="00B95F9A"/>
    <w:rsid w:val="00B9623D"/>
    <w:rsid w:val="00B96357"/>
    <w:rsid w:val="00B9736B"/>
    <w:rsid w:val="00BA06E4"/>
    <w:rsid w:val="00BA1BD7"/>
    <w:rsid w:val="00BA243A"/>
    <w:rsid w:val="00BA3055"/>
    <w:rsid w:val="00BA368E"/>
    <w:rsid w:val="00BA4037"/>
    <w:rsid w:val="00BA5383"/>
    <w:rsid w:val="00BA63D9"/>
    <w:rsid w:val="00BA6BB2"/>
    <w:rsid w:val="00BB12A2"/>
    <w:rsid w:val="00BB1747"/>
    <w:rsid w:val="00BB2DCA"/>
    <w:rsid w:val="00BB4181"/>
    <w:rsid w:val="00BB46F0"/>
    <w:rsid w:val="00BB4DA0"/>
    <w:rsid w:val="00BC0BD0"/>
    <w:rsid w:val="00BC0E30"/>
    <w:rsid w:val="00BC1175"/>
    <w:rsid w:val="00BC1E5D"/>
    <w:rsid w:val="00BC2597"/>
    <w:rsid w:val="00BC2832"/>
    <w:rsid w:val="00BC2B1A"/>
    <w:rsid w:val="00BC58E8"/>
    <w:rsid w:val="00BC61C9"/>
    <w:rsid w:val="00BC6676"/>
    <w:rsid w:val="00BC6850"/>
    <w:rsid w:val="00BC79D2"/>
    <w:rsid w:val="00BD0095"/>
    <w:rsid w:val="00BD260A"/>
    <w:rsid w:val="00BD512F"/>
    <w:rsid w:val="00BD5199"/>
    <w:rsid w:val="00BD54F9"/>
    <w:rsid w:val="00BD63E2"/>
    <w:rsid w:val="00BD6F58"/>
    <w:rsid w:val="00BD76C4"/>
    <w:rsid w:val="00BE2E46"/>
    <w:rsid w:val="00BE398D"/>
    <w:rsid w:val="00BE3F7A"/>
    <w:rsid w:val="00BE4F47"/>
    <w:rsid w:val="00BE5376"/>
    <w:rsid w:val="00BE7077"/>
    <w:rsid w:val="00BF014E"/>
    <w:rsid w:val="00BF2A92"/>
    <w:rsid w:val="00BF2B44"/>
    <w:rsid w:val="00BF4384"/>
    <w:rsid w:val="00BF442D"/>
    <w:rsid w:val="00BF4F4F"/>
    <w:rsid w:val="00BF538D"/>
    <w:rsid w:val="00BF5768"/>
    <w:rsid w:val="00C003D6"/>
    <w:rsid w:val="00C00EA4"/>
    <w:rsid w:val="00C00FBD"/>
    <w:rsid w:val="00C01C89"/>
    <w:rsid w:val="00C02B77"/>
    <w:rsid w:val="00C04459"/>
    <w:rsid w:val="00C0465D"/>
    <w:rsid w:val="00C0533B"/>
    <w:rsid w:val="00C054C8"/>
    <w:rsid w:val="00C06483"/>
    <w:rsid w:val="00C06FC9"/>
    <w:rsid w:val="00C07061"/>
    <w:rsid w:val="00C07270"/>
    <w:rsid w:val="00C07367"/>
    <w:rsid w:val="00C07AC1"/>
    <w:rsid w:val="00C07C28"/>
    <w:rsid w:val="00C11A72"/>
    <w:rsid w:val="00C13675"/>
    <w:rsid w:val="00C13A82"/>
    <w:rsid w:val="00C13EED"/>
    <w:rsid w:val="00C14EE8"/>
    <w:rsid w:val="00C150C5"/>
    <w:rsid w:val="00C163D7"/>
    <w:rsid w:val="00C17231"/>
    <w:rsid w:val="00C209C3"/>
    <w:rsid w:val="00C21328"/>
    <w:rsid w:val="00C21512"/>
    <w:rsid w:val="00C215BE"/>
    <w:rsid w:val="00C227B6"/>
    <w:rsid w:val="00C22F3B"/>
    <w:rsid w:val="00C23D0A"/>
    <w:rsid w:val="00C24649"/>
    <w:rsid w:val="00C2480F"/>
    <w:rsid w:val="00C2517B"/>
    <w:rsid w:val="00C252C9"/>
    <w:rsid w:val="00C25E4A"/>
    <w:rsid w:val="00C2707F"/>
    <w:rsid w:val="00C27E9D"/>
    <w:rsid w:val="00C311D2"/>
    <w:rsid w:val="00C33A56"/>
    <w:rsid w:val="00C33B58"/>
    <w:rsid w:val="00C34FA5"/>
    <w:rsid w:val="00C35461"/>
    <w:rsid w:val="00C356AF"/>
    <w:rsid w:val="00C35823"/>
    <w:rsid w:val="00C36834"/>
    <w:rsid w:val="00C378E9"/>
    <w:rsid w:val="00C433BA"/>
    <w:rsid w:val="00C43DF6"/>
    <w:rsid w:val="00C44935"/>
    <w:rsid w:val="00C44DB6"/>
    <w:rsid w:val="00C45215"/>
    <w:rsid w:val="00C45B8A"/>
    <w:rsid w:val="00C513F3"/>
    <w:rsid w:val="00C514B6"/>
    <w:rsid w:val="00C523F3"/>
    <w:rsid w:val="00C53F8A"/>
    <w:rsid w:val="00C54201"/>
    <w:rsid w:val="00C55E2C"/>
    <w:rsid w:val="00C567E8"/>
    <w:rsid w:val="00C61289"/>
    <w:rsid w:val="00C61745"/>
    <w:rsid w:val="00C6203C"/>
    <w:rsid w:val="00C64795"/>
    <w:rsid w:val="00C656D7"/>
    <w:rsid w:val="00C665DE"/>
    <w:rsid w:val="00C6688D"/>
    <w:rsid w:val="00C67D38"/>
    <w:rsid w:val="00C7009D"/>
    <w:rsid w:val="00C70539"/>
    <w:rsid w:val="00C71363"/>
    <w:rsid w:val="00C714A3"/>
    <w:rsid w:val="00C715CE"/>
    <w:rsid w:val="00C71F13"/>
    <w:rsid w:val="00C724B5"/>
    <w:rsid w:val="00C7280A"/>
    <w:rsid w:val="00C736D1"/>
    <w:rsid w:val="00C75071"/>
    <w:rsid w:val="00C75A4C"/>
    <w:rsid w:val="00C7652A"/>
    <w:rsid w:val="00C76B81"/>
    <w:rsid w:val="00C7703D"/>
    <w:rsid w:val="00C7783A"/>
    <w:rsid w:val="00C808AD"/>
    <w:rsid w:val="00C80E5E"/>
    <w:rsid w:val="00C83FE5"/>
    <w:rsid w:val="00C84014"/>
    <w:rsid w:val="00C840C9"/>
    <w:rsid w:val="00C84C22"/>
    <w:rsid w:val="00C85D73"/>
    <w:rsid w:val="00C865C9"/>
    <w:rsid w:val="00C86E54"/>
    <w:rsid w:val="00C86E9A"/>
    <w:rsid w:val="00C876B1"/>
    <w:rsid w:val="00C90824"/>
    <w:rsid w:val="00C90C3F"/>
    <w:rsid w:val="00C9318D"/>
    <w:rsid w:val="00C93B04"/>
    <w:rsid w:val="00C93BD8"/>
    <w:rsid w:val="00C94E6C"/>
    <w:rsid w:val="00C95183"/>
    <w:rsid w:val="00C955BF"/>
    <w:rsid w:val="00C95A4C"/>
    <w:rsid w:val="00C9674C"/>
    <w:rsid w:val="00C9693F"/>
    <w:rsid w:val="00C97D20"/>
    <w:rsid w:val="00CA0996"/>
    <w:rsid w:val="00CA1A5B"/>
    <w:rsid w:val="00CA2DE2"/>
    <w:rsid w:val="00CA34FA"/>
    <w:rsid w:val="00CA4AEA"/>
    <w:rsid w:val="00CA51D9"/>
    <w:rsid w:val="00CA5245"/>
    <w:rsid w:val="00CA6AD4"/>
    <w:rsid w:val="00CA6DEE"/>
    <w:rsid w:val="00CA7270"/>
    <w:rsid w:val="00CA7BC8"/>
    <w:rsid w:val="00CA7EC1"/>
    <w:rsid w:val="00CB1FA1"/>
    <w:rsid w:val="00CB1FAC"/>
    <w:rsid w:val="00CB1FFD"/>
    <w:rsid w:val="00CB2076"/>
    <w:rsid w:val="00CB283E"/>
    <w:rsid w:val="00CB2ED4"/>
    <w:rsid w:val="00CB4C75"/>
    <w:rsid w:val="00CB574D"/>
    <w:rsid w:val="00CB7070"/>
    <w:rsid w:val="00CB730E"/>
    <w:rsid w:val="00CC013B"/>
    <w:rsid w:val="00CC1821"/>
    <w:rsid w:val="00CC18D0"/>
    <w:rsid w:val="00CC1A4B"/>
    <w:rsid w:val="00CC5875"/>
    <w:rsid w:val="00CD0A52"/>
    <w:rsid w:val="00CD1AE9"/>
    <w:rsid w:val="00CD224A"/>
    <w:rsid w:val="00CD2A0F"/>
    <w:rsid w:val="00CD3B4B"/>
    <w:rsid w:val="00CD3E71"/>
    <w:rsid w:val="00CD424E"/>
    <w:rsid w:val="00CD5705"/>
    <w:rsid w:val="00CD5C0B"/>
    <w:rsid w:val="00CD5E53"/>
    <w:rsid w:val="00CD6F59"/>
    <w:rsid w:val="00CD777A"/>
    <w:rsid w:val="00CE0B34"/>
    <w:rsid w:val="00CE0D2B"/>
    <w:rsid w:val="00CE11F3"/>
    <w:rsid w:val="00CE22CE"/>
    <w:rsid w:val="00CE36BB"/>
    <w:rsid w:val="00CE3BC6"/>
    <w:rsid w:val="00CE3E0C"/>
    <w:rsid w:val="00CE4EE6"/>
    <w:rsid w:val="00CE5409"/>
    <w:rsid w:val="00CE7470"/>
    <w:rsid w:val="00CE77B1"/>
    <w:rsid w:val="00CE7DE5"/>
    <w:rsid w:val="00CF0C28"/>
    <w:rsid w:val="00CF1FFC"/>
    <w:rsid w:val="00CF2901"/>
    <w:rsid w:val="00CF3CA6"/>
    <w:rsid w:val="00CF53B8"/>
    <w:rsid w:val="00CF7F1C"/>
    <w:rsid w:val="00D00895"/>
    <w:rsid w:val="00D01A74"/>
    <w:rsid w:val="00D026EE"/>
    <w:rsid w:val="00D0416E"/>
    <w:rsid w:val="00D056AE"/>
    <w:rsid w:val="00D070C4"/>
    <w:rsid w:val="00D071BA"/>
    <w:rsid w:val="00D07EEC"/>
    <w:rsid w:val="00D10C85"/>
    <w:rsid w:val="00D12894"/>
    <w:rsid w:val="00D1331E"/>
    <w:rsid w:val="00D13BDF"/>
    <w:rsid w:val="00D13D8C"/>
    <w:rsid w:val="00D15128"/>
    <w:rsid w:val="00D15FCE"/>
    <w:rsid w:val="00D168FE"/>
    <w:rsid w:val="00D17659"/>
    <w:rsid w:val="00D20801"/>
    <w:rsid w:val="00D20F48"/>
    <w:rsid w:val="00D21137"/>
    <w:rsid w:val="00D21749"/>
    <w:rsid w:val="00D2191A"/>
    <w:rsid w:val="00D21C72"/>
    <w:rsid w:val="00D21E4D"/>
    <w:rsid w:val="00D2249D"/>
    <w:rsid w:val="00D227CD"/>
    <w:rsid w:val="00D230FD"/>
    <w:rsid w:val="00D23C9A"/>
    <w:rsid w:val="00D24130"/>
    <w:rsid w:val="00D247AC"/>
    <w:rsid w:val="00D25E19"/>
    <w:rsid w:val="00D26DEE"/>
    <w:rsid w:val="00D271E7"/>
    <w:rsid w:val="00D27723"/>
    <w:rsid w:val="00D27E4C"/>
    <w:rsid w:val="00D3081B"/>
    <w:rsid w:val="00D312C5"/>
    <w:rsid w:val="00D313CB"/>
    <w:rsid w:val="00D3159B"/>
    <w:rsid w:val="00D31661"/>
    <w:rsid w:val="00D32C98"/>
    <w:rsid w:val="00D3302A"/>
    <w:rsid w:val="00D33970"/>
    <w:rsid w:val="00D344CB"/>
    <w:rsid w:val="00D34834"/>
    <w:rsid w:val="00D34F7F"/>
    <w:rsid w:val="00D359B1"/>
    <w:rsid w:val="00D36BE8"/>
    <w:rsid w:val="00D36CDE"/>
    <w:rsid w:val="00D3739F"/>
    <w:rsid w:val="00D37B7D"/>
    <w:rsid w:val="00D37D02"/>
    <w:rsid w:val="00D37D4F"/>
    <w:rsid w:val="00D423F9"/>
    <w:rsid w:val="00D42404"/>
    <w:rsid w:val="00D424E1"/>
    <w:rsid w:val="00D42BCF"/>
    <w:rsid w:val="00D42C85"/>
    <w:rsid w:val="00D47286"/>
    <w:rsid w:val="00D501F8"/>
    <w:rsid w:val="00D50313"/>
    <w:rsid w:val="00D512B9"/>
    <w:rsid w:val="00D51C33"/>
    <w:rsid w:val="00D52A2C"/>
    <w:rsid w:val="00D53EAC"/>
    <w:rsid w:val="00D550A8"/>
    <w:rsid w:val="00D6003B"/>
    <w:rsid w:val="00D60D00"/>
    <w:rsid w:val="00D6235C"/>
    <w:rsid w:val="00D62AB4"/>
    <w:rsid w:val="00D62C91"/>
    <w:rsid w:val="00D637BF"/>
    <w:rsid w:val="00D6610F"/>
    <w:rsid w:val="00D661B6"/>
    <w:rsid w:val="00D6632B"/>
    <w:rsid w:val="00D664F7"/>
    <w:rsid w:val="00D66B57"/>
    <w:rsid w:val="00D67595"/>
    <w:rsid w:val="00D709C1"/>
    <w:rsid w:val="00D733D8"/>
    <w:rsid w:val="00D74C9B"/>
    <w:rsid w:val="00D7594A"/>
    <w:rsid w:val="00D769C1"/>
    <w:rsid w:val="00D77595"/>
    <w:rsid w:val="00D77E3B"/>
    <w:rsid w:val="00D80611"/>
    <w:rsid w:val="00D80B88"/>
    <w:rsid w:val="00D82284"/>
    <w:rsid w:val="00D826AB"/>
    <w:rsid w:val="00D82796"/>
    <w:rsid w:val="00D8307E"/>
    <w:rsid w:val="00D83A67"/>
    <w:rsid w:val="00D84A04"/>
    <w:rsid w:val="00D8567E"/>
    <w:rsid w:val="00D864EE"/>
    <w:rsid w:val="00D87371"/>
    <w:rsid w:val="00D87E50"/>
    <w:rsid w:val="00D87F83"/>
    <w:rsid w:val="00D922DA"/>
    <w:rsid w:val="00D929F5"/>
    <w:rsid w:val="00D95206"/>
    <w:rsid w:val="00D96475"/>
    <w:rsid w:val="00D97E2F"/>
    <w:rsid w:val="00DA05C3"/>
    <w:rsid w:val="00DA1021"/>
    <w:rsid w:val="00DA1251"/>
    <w:rsid w:val="00DA2902"/>
    <w:rsid w:val="00DA3585"/>
    <w:rsid w:val="00DA3B9C"/>
    <w:rsid w:val="00DA4AD1"/>
    <w:rsid w:val="00DA547E"/>
    <w:rsid w:val="00DA5C5B"/>
    <w:rsid w:val="00DA6398"/>
    <w:rsid w:val="00DA6ED6"/>
    <w:rsid w:val="00DA7517"/>
    <w:rsid w:val="00DB059C"/>
    <w:rsid w:val="00DB1182"/>
    <w:rsid w:val="00DB139A"/>
    <w:rsid w:val="00DB185A"/>
    <w:rsid w:val="00DB1944"/>
    <w:rsid w:val="00DB20D6"/>
    <w:rsid w:val="00DB31FE"/>
    <w:rsid w:val="00DB36ED"/>
    <w:rsid w:val="00DB46AE"/>
    <w:rsid w:val="00DB5778"/>
    <w:rsid w:val="00DB6A3F"/>
    <w:rsid w:val="00DB6D84"/>
    <w:rsid w:val="00DB780A"/>
    <w:rsid w:val="00DB7CFB"/>
    <w:rsid w:val="00DC2902"/>
    <w:rsid w:val="00DC3F41"/>
    <w:rsid w:val="00DC576E"/>
    <w:rsid w:val="00DC6E8B"/>
    <w:rsid w:val="00DC6F93"/>
    <w:rsid w:val="00DC72CA"/>
    <w:rsid w:val="00DD09D0"/>
    <w:rsid w:val="00DD18B8"/>
    <w:rsid w:val="00DD1A90"/>
    <w:rsid w:val="00DD31AE"/>
    <w:rsid w:val="00DD3FA2"/>
    <w:rsid w:val="00DD40DB"/>
    <w:rsid w:val="00DD650F"/>
    <w:rsid w:val="00DD677D"/>
    <w:rsid w:val="00DD7E2C"/>
    <w:rsid w:val="00DE00F2"/>
    <w:rsid w:val="00DE0269"/>
    <w:rsid w:val="00DE0500"/>
    <w:rsid w:val="00DE151C"/>
    <w:rsid w:val="00DE1527"/>
    <w:rsid w:val="00DE184F"/>
    <w:rsid w:val="00DE18EB"/>
    <w:rsid w:val="00DE2AAE"/>
    <w:rsid w:val="00DE3982"/>
    <w:rsid w:val="00DE50D1"/>
    <w:rsid w:val="00DE78CF"/>
    <w:rsid w:val="00DE79BD"/>
    <w:rsid w:val="00DF05D1"/>
    <w:rsid w:val="00DF10AF"/>
    <w:rsid w:val="00DF1AD9"/>
    <w:rsid w:val="00DF1E15"/>
    <w:rsid w:val="00DF2203"/>
    <w:rsid w:val="00DF54A4"/>
    <w:rsid w:val="00DF7F79"/>
    <w:rsid w:val="00DF7F92"/>
    <w:rsid w:val="00E0124F"/>
    <w:rsid w:val="00E027DE"/>
    <w:rsid w:val="00E0365E"/>
    <w:rsid w:val="00E05ED6"/>
    <w:rsid w:val="00E06903"/>
    <w:rsid w:val="00E10502"/>
    <w:rsid w:val="00E10C71"/>
    <w:rsid w:val="00E11235"/>
    <w:rsid w:val="00E140A7"/>
    <w:rsid w:val="00E15AB3"/>
    <w:rsid w:val="00E1670D"/>
    <w:rsid w:val="00E227E7"/>
    <w:rsid w:val="00E22DA9"/>
    <w:rsid w:val="00E23367"/>
    <w:rsid w:val="00E24BCF"/>
    <w:rsid w:val="00E25945"/>
    <w:rsid w:val="00E268C4"/>
    <w:rsid w:val="00E30BE5"/>
    <w:rsid w:val="00E31DA9"/>
    <w:rsid w:val="00E32722"/>
    <w:rsid w:val="00E34320"/>
    <w:rsid w:val="00E34723"/>
    <w:rsid w:val="00E3787C"/>
    <w:rsid w:val="00E379F4"/>
    <w:rsid w:val="00E401B0"/>
    <w:rsid w:val="00E40613"/>
    <w:rsid w:val="00E40748"/>
    <w:rsid w:val="00E418F7"/>
    <w:rsid w:val="00E42E5E"/>
    <w:rsid w:val="00E432AE"/>
    <w:rsid w:val="00E43675"/>
    <w:rsid w:val="00E44299"/>
    <w:rsid w:val="00E44324"/>
    <w:rsid w:val="00E446A7"/>
    <w:rsid w:val="00E4476C"/>
    <w:rsid w:val="00E44986"/>
    <w:rsid w:val="00E467C6"/>
    <w:rsid w:val="00E50232"/>
    <w:rsid w:val="00E515A8"/>
    <w:rsid w:val="00E51832"/>
    <w:rsid w:val="00E52330"/>
    <w:rsid w:val="00E526A0"/>
    <w:rsid w:val="00E5281D"/>
    <w:rsid w:val="00E53C8C"/>
    <w:rsid w:val="00E54D22"/>
    <w:rsid w:val="00E558DF"/>
    <w:rsid w:val="00E56C80"/>
    <w:rsid w:val="00E571D8"/>
    <w:rsid w:val="00E57C90"/>
    <w:rsid w:val="00E607BE"/>
    <w:rsid w:val="00E60E05"/>
    <w:rsid w:val="00E61251"/>
    <w:rsid w:val="00E616C9"/>
    <w:rsid w:val="00E62D85"/>
    <w:rsid w:val="00E62F0C"/>
    <w:rsid w:val="00E64237"/>
    <w:rsid w:val="00E64811"/>
    <w:rsid w:val="00E65F5F"/>
    <w:rsid w:val="00E662DD"/>
    <w:rsid w:val="00E666DA"/>
    <w:rsid w:val="00E667E1"/>
    <w:rsid w:val="00E668A9"/>
    <w:rsid w:val="00E66913"/>
    <w:rsid w:val="00E66D1D"/>
    <w:rsid w:val="00E67851"/>
    <w:rsid w:val="00E67861"/>
    <w:rsid w:val="00E72334"/>
    <w:rsid w:val="00E7269A"/>
    <w:rsid w:val="00E73618"/>
    <w:rsid w:val="00E76760"/>
    <w:rsid w:val="00E77D4E"/>
    <w:rsid w:val="00E800A9"/>
    <w:rsid w:val="00E805D7"/>
    <w:rsid w:val="00E80EA4"/>
    <w:rsid w:val="00E80F22"/>
    <w:rsid w:val="00E81CE3"/>
    <w:rsid w:val="00E82008"/>
    <w:rsid w:val="00E83310"/>
    <w:rsid w:val="00E833F6"/>
    <w:rsid w:val="00E83810"/>
    <w:rsid w:val="00E83D14"/>
    <w:rsid w:val="00E83D19"/>
    <w:rsid w:val="00E84F73"/>
    <w:rsid w:val="00E85A1A"/>
    <w:rsid w:val="00E8762E"/>
    <w:rsid w:val="00E879E8"/>
    <w:rsid w:val="00E87B63"/>
    <w:rsid w:val="00E90147"/>
    <w:rsid w:val="00E90303"/>
    <w:rsid w:val="00E90FBF"/>
    <w:rsid w:val="00E9213F"/>
    <w:rsid w:val="00E92F3F"/>
    <w:rsid w:val="00E93061"/>
    <w:rsid w:val="00E934DE"/>
    <w:rsid w:val="00E9371C"/>
    <w:rsid w:val="00E93F6D"/>
    <w:rsid w:val="00E94208"/>
    <w:rsid w:val="00E95CCE"/>
    <w:rsid w:val="00E96D31"/>
    <w:rsid w:val="00E97919"/>
    <w:rsid w:val="00E97A21"/>
    <w:rsid w:val="00E97FB1"/>
    <w:rsid w:val="00EA00B2"/>
    <w:rsid w:val="00EA23F4"/>
    <w:rsid w:val="00EA2A7E"/>
    <w:rsid w:val="00EA3311"/>
    <w:rsid w:val="00EA3827"/>
    <w:rsid w:val="00EA39B1"/>
    <w:rsid w:val="00EA3D9B"/>
    <w:rsid w:val="00EA4287"/>
    <w:rsid w:val="00EA5E0D"/>
    <w:rsid w:val="00EA67CC"/>
    <w:rsid w:val="00EA6B87"/>
    <w:rsid w:val="00EA764D"/>
    <w:rsid w:val="00EB01EA"/>
    <w:rsid w:val="00EB0DAC"/>
    <w:rsid w:val="00EB0DF3"/>
    <w:rsid w:val="00EB181F"/>
    <w:rsid w:val="00EB1833"/>
    <w:rsid w:val="00EB3A51"/>
    <w:rsid w:val="00EB4C55"/>
    <w:rsid w:val="00EB752E"/>
    <w:rsid w:val="00EB7668"/>
    <w:rsid w:val="00EC05F5"/>
    <w:rsid w:val="00EC1755"/>
    <w:rsid w:val="00EC2C5E"/>
    <w:rsid w:val="00EC2E4F"/>
    <w:rsid w:val="00EC2E77"/>
    <w:rsid w:val="00EC40B2"/>
    <w:rsid w:val="00EC415F"/>
    <w:rsid w:val="00EC4796"/>
    <w:rsid w:val="00EC49EF"/>
    <w:rsid w:val="00EC4FBC"/>
    <w:rsid w:val="00EC53F0"/>
    <w:rsid w:val="00EC6257"/>
    <w:rsid w:val="00EC695E"/>
    <w:rsid w:val="00EC7234"/>
    <w:rsid w:val="00ED1392"/>
    <w:rsid w:val="00ED1FAC"/>
    <w:rsid w:val="00ED2BF2"/>
    <w:rsid w:val="00ED3CEB"/>
    <w:rsid w:val="00ED4BAB"/>
    <w:rsid w:val="00ED4CEB"/>
    <w:rsid w:val="00ED551F"/>
    <w:rsid w:val="00ED5ACD"/>
    <w:rsid w:val="00ED60AA"/>
    <w:rsid w:val="00ED7810"/>
    <w:rsid w:val="00ED7AAB"/>
    <w:rsid w:val="00EE0677"/>
    <w:rsid w:val="00EE0D6D"/>
    <w:rsid w:val="00EE1284"/>
    <w:rsid w:val="00EE1525"/>
    <w:rsid w:val="00EE173A"/>
    <w:rsid w:val="00EE3252"/>
    <w:rsid w:val="00EE461F"/>
    <w:rsid w:val="00EE4AD3"/>
    <w:rsid w:val="00EE4BB1"/>
    <w:rsid w:val="00EE4E0D"/>
    <w:rsid w:val="00EF1BF0"/>
    <w:rsid w:val="00EF2B77"/>
    <w:rsid w:val="00EF3417"/>
    <w:rsid w:val="00EF3608"/>
    <w:rsid w:val="00EF54B8"/>
    <w:rsid w:val="00EF59BA"/>
    <w:rsid w:val="00EF5E61"/>
    <w:rsid w:val="00F00263"/>
    <w:rsid w:val="00F005B9"/>
    <w:rsid w:val="00F03D5C"/>
    <w:rsid w:val="00F0451A"/>
    <w:rsid w:val="00F04A77"/>
    <w:rsid w:val="00F06321"/>
    <w:rsid w:val="00F101E4"/>
    <w:rsid w:val="00F1213E"/>
    <w:rsid w:val="00F1323E"/>
    <w:rsid w:val="00F139B4"/>
    <w:rsid w:val="00F13D3D"/>
    <w:rsid w:val="00F13F58"/>
    <w:rsid w:val="00F16B80"/>
    <w:rsid w:val="00F20E9F"/>
    <w:rsid w:val="00F211C3"/>
    <w:rsid w:val="00F23686"/>
    <w:rsid w:val="00F24D51"/>
    <w:rsid w:val="00F24E7B"/>
    <w:rsid w:val="00F26335"/>
    <w:rsid w:val="00F276CF"/>
    <w:rsid w:val="00F2795B"/>
    <w:rsid w:val="00F30365"/>
    <w:rsid w:val="00F3083D"/>
    <w:rsid w:val="00F3112D"/>
    <w:rsid w:val="00F31744"/>
    <w:rsid w:val="00F31DAD"/>
    <w:rsid w:val="00F321DA"/>
    <w:rsid w:val="00F321FF"/>
    <w:rsid w:val="00F33562"/>
    <w:rsid w:val="00F344AB"/>
    <w:rsid w:val="00F346B3"/>
    <w:rsid w:val="00F34753"/>
    <w:rsid w:val="00F34A36"/>
    <w:rsid w:val="00F36020"/>
    <w:rsid w:val="00F365C4"/>
    <w:rsid w:val="00F36673"/>
    <w:rsid w:val="00F4076E"/>
    <w:rsid w:val="00F408E4"/>
    <w:rsid w:val="00F4185D"/>
    <w:rsid w:val="00F44C29"/>
    <w:rsid w:val="00F454CD"/>
    <w:rsid w:val="00F456FF"/>
    <w:rsid w:val="00F457F8"/>
    <w:rsid w:val="00F45B47"/>
    <w:rsid w:val="00F46C79"/>
    <w:rsid w:val="00F47642"/>
    <w:rsid w:val="00F511A6"/>
    <w:rsid w:val="00F51594"/>
    <w:rsid w:val="00F51752"/>
    <w:rsid w:val="00F518DC"/>
    <w:rsid w:val="00F526AA"/>
    <w:rsid w:val="00F52B67"/>
    <w:rsid w:val="00F5451D"/>
    <w:rsid w:val="00F556E2"/>
    <w:rsid w:val="00F5600F"/>
    <w:rsid w:val="00F56AC1"/>
    <w:rsid w:val="00F60F92"/>
    <w:rsid w:val="00F6122C"/>
    <w:rsid w:val="00F61320"/>
    <w:rsid w:val="00F6248A"/>
    <w:rsid w:val="00F62F70"/>
    <w:rsid w:val="00F635B7"/>
    <w:rsid w:val="00F644EB"/>
    <w:rsid w:val="00F65C46"/>
    <w:rsid w:val="00F65F5B"/>
    <w:rsid w:val="00F66188"/>
    <w:rsid w:val="00F673C0"/>
    <w:rsid w:val="00F67671"/>
    <w:rsid w:val="00F704A5"/>
    <w:rsid w:val="00F70D00"/>
    <w:rsid w:val="00F73196"/>
    <w:rsid w:val="00F73409"/>
    <w:rsid w:val="00F734FE"/>
    <w:rsid w:val="00F752CA"/>
    <w:rsid w:val="00F75849"/>
    <w:rsid w:val="00F763B1"/>
    <w:rsid w:val="00F77FBD"/>
    <w:rsid w:val="00F81A34"/>
    <w:rsid w:val="00F82E16"/>
    <w:rsid w:val="00F82E19"/>
    <w:rsid w:val="00F82FAD"/>
    <w:rsid w:val="00F83A4B"/>
    <w:rsid w:val="00F84DEF"/>
    <w:rsid w:val="00F85F7A"/>
    <w:rsid w:val="00F86832"/>
    <w:rsid w:val="00F8695F"/>
    <w:rsid w:val="00F871D8"/>
    <w:rsid w:val="00F902A1"/>
    <w:rsid w:val="00F9085D"/>
    <w:rsid w:val="00F9413E"/>
    <w:rsid w:val="00F946BA"/>
    <w:rsid w:val="00F952FE"/>
    <w:rsid w:val="00F954C6"/>
    <w:rsid w:val="00F96DC7"/>
    <w:rsid w:val="00F96EF2"/>
    <w:rsid w:val="00F970A6"/>
    <w:rsid w:val="00F97925"/>
    <w:rsid w:val="00FA053A"/>
    <w:rsid w:val="00FA4AD3"/>
    <w:rsid w:val="00FA7AF9"/>
    <w:rsid w:val="00FB176C"/>
    <w:rsid w:val="00FB2E04"/>
    <w:rsid w:val="00FB36E7"/>
    <w:rsid w:val="00FB3742"/>
    <w:rsid w:val="00FB3766"/>
    <w:rsid w:val="00FB44DE"/>
    <w:rsid w:val="00FB4B5D"/>
    <w:rsid w:val="00FB4C3D"/>
    <w:rsid w:val="00FB4CD3"/>
    <w:rsid w:val="00FB52F8"/>
    <w:rsid w:val="00FB535D"/>
    <w:rsid w:val="00FB5D5B"/>
    <w:rsid w:val="00FB6DB6"/>
    <w:rsid w:val="00FB6E9E"/>
    <w:rsid w:val="00FB7D3D"/>
    <w:rsid w:val="00FC09FC"/>
    <w:rsid w:val="00FC0FF4"/>
    <w:rsid w:val="00FC133F"/>
    <w:rsid w:val="00FC1C5F"/>
    <w:rsid w:val="00FC2ADC"/>
    <w:rsid w:val="00FC2DC0"/>
    <w:rsid w:val="00FC2DFA"/>
    <w:rsid w:val="00FC34DD"/>
    <w:rsid w:val="00FC3A14"/>
    <w:rsid w:val="00FC404D"/>
    <w:rsid w:val="00FC6599"/>
    <w:rsid w:val="00FC6A20"/>
    <w:rsid w:val="00FC6D47"/>
    <w:rsid w:val="00FD0B1B"/>
    <w:rsid w:val="00FD147B"/>
    <w:rsid w:val="00FD2358"/>
    <w:rsid w:val="00FD2A03"/>
    <w:rsid w:val="00FD34A2"/>
    <w:rsid w:val="00FD4D7B"/>
    <w:rsid w:val="00FD5058"/>
    <w:rsid w:val="00FD62F8"/>
    <w:rsid w:val="00FD6CFB"/>
    <w:rsid w:val="00FD739F"/>
    <w:rsid w:val="00FE02E6"/>
    <w:rsid w:val="00FE0E54"/>
    <w:rsid w:val="00FE1753"/>
    <w:rsid w:val="00FE194A"/>
    <w:rsid w:val="00FE19B2"/>
    <w:rsid w:val="00FE21BB"/>
    <w:rsid w:val="00FE25F5"/>
    <w:rsid w:val="00FE27AA"/>
    <w:rsid w:val="00FE29BC"/>
    <w:rsid w:val="00FE39AD"/>
    <w:rsid w:val="00FE4388"/>
    <w:rsid w:val="00FE4AD5"/>
    <w:rsid w:val="00FE4E74"/>
    <w:rsid w:val="00FE56CF"/>
    <w:rsid w:val="00FE60BA"/>
    <w:rsid w:val="00FE6406"/>
    <w:rsid w:val="00FE69F5"/>
    <w:rsid w:val="00FE6C43"/>
    <w:rsid w:val="00FF070A"/>
    <w:rsid w:val="00FF220A"/>
    <w:rsid w:val="00FF245C"/>
    <w:rsid w:val="00FF322F"/>
    <w:rsid w:val="00FF334B"/>
    <w:rsid w:val="00FF3AAC"/>
    <w:rsid w:val="00FF4B65"/>
    <w:rsid w:val="00FF58A1"/>
    <w:rsid w:val="00FF74A5"/>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2C98769A"/>
  <w15:chartTrackingRefBased/>
  <w15:docId w15:val="{49670D0A-F2A5-422D-B4A9-3401337B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s>
      <w:overflowPunct w:val="0"/>
      <w:autoSpaceDE w:val="0"/>
      <w:autoSpaceDN w:val="0"/>
      <w:adjustRightInd w:val="0"/>
      <w:textAlignment w:val="baseline"/>
      <w:outlineLvl w:val="1"/>
    </w:pPr>
    <w:rPr>
      <w:rFonts w:ascii="Garamond" w:hAnsi="Garamond"/>
      <w:b/>
      <w:sz w:val="22"/>
      <w:szCs w:val="20"/>
      <w:u w:val="single"/>
    </w:rPr>
  </w:style>
  <w:style w:type="paragraph" w:styleId="Heading5">
    <w:name w:val="heading 5"/>
    <w:basedOn w:val="Normal"/>
    <w:next w:val="Normal"/>
    <w:qFormat/>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Emphasis">
    <w:name w:val="Emphasis"/>
    <w:qFormat/>
    <w:rPr>
      <w:i/>
      <w:iCs/>
    </w:rPr>
  </w:style>
  <w:style w:type="paragraph" w:styleId="BalloonText">
    <w:name w:val="Balloon Text"/>
    <w:basedOn w:val="Normal"/>
    <w:rPr>
      <w:rFonts w:ascii="Tahoma" w:hAnsi="Tahoma"/>
      <w:sz w:val="16"/>
      <w:szCs w:val="16"/>
      <w:lang w:val="x-none" w:eastAsia="x-none"/>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erChar">
    <w:name w:val="Header Char"/>
    <w:rPr>
      <w:sz w:val="24"/>
      <w:szCs w:val="24"/>
    </w:rPr>
  </w:style>
  <w:style w:type="paragraph" w:styleId="Title">
    <w:name w:val="Title"/>
    <w:basedOn w:val="Normal"/>
    <w:qFormat/>
    <w:pPr>
      <w:overflowPunct w:val="0"/>
      <w:autoSpaceDE w:val="0"/>
      <w:autoSpaceDN w:val="0"/>
      <w:adjustRightInd w:val="0"/>
      <w:spacing w:before="240" w:after="60"/>
      <w:jc w:val="center"/>
      <w:textAlignment w:val="baseline"/>
    </w:pPr>
    <w:rPr>
      <w:rFonts w:ascii="Arial" w:hAnsi="Arial"/>
      <w:b/>
      <w:kern w:val="28"/>
      <w:sz w:val="32"/>
      <w:szCs w:val="20"/>
      <w:lang w:val="x-none" w:eastAsia="x-none"/>
    </w:rPr>
  </w:style>
  <w:style w:type="character" w:customStyle="1" w:styleId="TitleChar">
    <w:name w:val="Title Char"/>
    <w:rPr>
      <w:rFonts w:ascii="Arial" w:hAnsi="Arial"/>
      <w:b/>
      <w:kern w:val="28"/>
      <w:sz w:val="32"/>
    </w:rPr>
  </w:style>
  <w:style w:type="paragraph" w:styleId="BodyText">
    <w:name w:val="Body Text"/>
    <w:basedOn w:val="Normal"/>
    <w:pPr>
      <w:overflowPunct w:val="0"/>
      <w:autoSpaceDE w:val="0"/>
      <w:autoSpaceDN w:val="0"/>
      <w:adjustRightInd w:val="0"/>
      <w:spacing w:after="120"/>
      <w:textAlignment w:val="baseline"/>
    </w:pPr>
    <w:rPr>
      <w:rFonts w:ascii="Courier" w:hAnsi="Courier"/>
      <w:sz w:val="20"/>
      <w:szCs w:val="20"/>
      <w:lang w:val="x-none" w:eastAsia="x-none"/>
    </w:rPr>
  </w:style>
  <w:style w:type="character" w:customStyle="1" w:styleId="BodyTextChar">
    <w:name w:val="Body Text Char"/>
    <w:rPr>
      <w:rFonts w:ascii="Courier" w:hAnsi="Courier"/>
    </w:rPr>
  </w:style>
  <w:style w:type="paragraph" w:customStyle="1" w:styleId="BodyText4">
    <w:name w:val="Body Text 4"/>
    <w:basedOn w:val="BodyText2"/>
    <w:pPr>
      <w:overflowPunct w:val="0"/>
      <w:autoSpaceDE w:val="0"/>
      <w:autoSpaceDN w:val="0"/>
      <w:adjustRightInd w:val="0"/>
      <w:spacing w:line="240" w:lineRule="auto"/>
      <w:ind w:left="360"/>
      <w:textAlignment w:val="baseline"/>
    </w:pPr>
    <w:rPr>
      <w:rFonts w:ascii="Courier" w:hAnsi="Courier"/>
      <w:sz w:val="20"/>
      <w:szCs w:val="20"/>
    </w:rPr>
  </w:style>
  <w:style w:type="paragraph" w:styleId="BodyText3">
    <w:name w:val="Body Text 3"/>
    <w:basedOn w:val="Normal"/>
    <w:pPr>
      <w:tabs>
        <w:tab w:val="left" w:pos="720"/>
        <w:tab w:val="left" w:pos="4230"/>
        <w:tab w:val="right" w:pos="8460"/>
      </w:tabs>
      <w:jc w:val="both"/>
    </w:pPr>
    <w:rPr>
      <w:rFonts w:ascii="Garamond" w:hAnsi="Garamond"/>
      <w:lang w:val="x-none" w:eastAsia="x-none"/>
    </w:rPr>
  </w:style>
  <w:style w:type="character" w:customStyle="1" w:styleId="BodyText3Char">
    <w:name w:val="Body Text 3 Char"/>
    <w:rPr>
      <w:rFonts w:ascii="Garamond" w:hAnsi="Garamond"/>
      <w:sz w:val="24"/>
      <w:szCs w:val="24"/>
    </w:rPr>
  </w:style>
  <w:style w:type="paragraph" w:styleId="BodyText2">
    <w:name w:val="Body Text 2"/>
    <w:basedOn w:val="Normal"/>
    <w:semiHidden/>
    <w:pPr>
      <w:spacing w:after="120" w:line="480" w:lineRule="auto"/>
    </w:pPr>
    <w:rPr>
      <w:lang w:val="x-none" w:eastAsia="x-none"/>
    </w:rPr>
  </w:style>
  <w:style w:type="character" w:customStyle="1" w:styleId="BodyText2Char">
    <w:name w:val="Body Text 2 Char"/>
    <w:rPr>
      <w:sz w:val="24"/>
      <w:szCs w:val="24"/>
    </w:rPr>
  </w:style>
  <w:style w:type="character" w:customStyle="1" w:styleId="Heading5Char">
    <w:name w:val="Heading 5 Char"/>
    <w:semiHidden/>
    <w:rPr>
      <w:rFonts w:ascii="Calibri" w:eastAsia="Times New Roman" w:hAnsi="Calibri" w:cs="Times New Roman"/>
      <w:b/>
      <w:bCs/>
      <w:i/>
      <w:iCs/>
      <w:sz w:val="26"/>
      <w:szCs w:val="26"/>
    </w:rPr>
  </w:style>
  <w:style w:type="paragraph" w:customStyle="1" w:styleId="ColorfulList-Accent11">
    <w:name w:val="Colorful List - Accent 11"/>
    <w:basedOn w:val="Normal"/>
    <w:qFormat/>
    <w:pPr>
      <w:spacing w:after="200" w:line="276" w:lineRule="auto"/>
      <w:ind w:left="720"/>
      <w:contextualSpacing/>
    </w:pPr>
    <w:rPr>
      <w:rFonts w:ascii="Calibri" w:eastAsia="Calibri" w:hAnsi="Calibri"/>
      <w:sz w:val="22"/>
      <w:szCs w:val="22"/>
    </w:rPr>
  </w:style>
  <w:style w:type="paragraph" w:styleId="NoSpacing">
    <w:name w:val="No Spacing"/>
    <w:qFormat/>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Strong">
    <w:name w:val="Strong"/>
    <w:qFormat/>
    <w:rPr>
      <w:b/>
      <w:bCs/>
    </w:rPr>
  </w:style>
  <w:style w:type="paragraph" w:customStyle="1" w:styleId="DefaultText">
    <w:name w:val="Default Text"/>
    <w:basedOn w:val="Normal"/>
    <w:pPr>
      <w:widowControl w:val="0"/>
      <w:autoSpaceDE w:val="0"/>
      <w:autoSpaceDN w:val="0"/>
      <w:adjustRightInd w:val="0"/>
    </w:pPr>
  </w:style>
  <w:style w:type="character" w:customStyle="1" w:styleId="FooterChar">
    <w:name w:val="Footer Char"/>
    <w:link w:val="Footer"/>
    <w:uiPriority w:val="99"/>
    <w:rsid w:val="00740FED"/>
    <w:rPr>
      <w:sz w:val="24"/>
      <w:szCs w:val="24"/>
    </w:rPr>
  </w:style>
  <w:style w:type="paragraph" w:styleId="BodyTextIndent3">
    <w:name w:val="Body Text Indent 3"/>
    <w:basedOn w:val="Normal"/>
    <w:link w:val="BodyTextIndent3Char"/>
    <w:uiPriority w:val="99"/>
    <w:semiHidden/>
    <w:unhideWhenUsed/>
    <w:rsid w:val="007D0FFB"/>
    <w:pPr>
      <w:spacing w:after="120"/>
      <w:ind w:left="360"/>
    </w:pPr>
    <w:rPr>
      <w:sz w:val="16"/>
      <w:szCs w:val="16"/>
    </w:rPr>
  </w:style>
  <w:style w:type="character" w:customStyle="1" w:styleId="BodyTextIndent3Char">
    <w:name w:val="Body Text Indent 3 Char"/>
    <w:link w:val="BodyTextIndent3"/>
    <w:uiPriority w:val="99"/>
    <w:semiHidden/>
    <w:rsid w:val="007D0FFB"/>
    <w:rPr>
      <w:sz w:val="16"/>
      <w:szCs w:val="16"/>
    </w:rPr>
  </w:style>
  <w:style w:type="character" w:styleId="CommentReference">
    <w:name w:val="annotation reference"/>
    <w:uiPriority w:val="99"/>
    <w:semiHidden/>
    <w:unhideWhenUsed/>
    <w:rsid w:val="005C3CC3"/>
    <w:rPr>
      <w:sz w:val="16"/>
      <w:szCs w:val="16"/>
    </w:rPr>
  </w:style>
  <w:style w:type="paragraph" w:styleId="CommentText">
    <w:name w:val="annotation text"/>
    <w:basedOn w:val="Normal"/>
    <w:link w:val="CommentTextChar"/>
    <w:uiPriority w:val="99"/>
    <w:semiHidden/>
    <w:unhideWhenUsed/>
    <w:rsid w:val="005C3CC3"/>
    <w:rPr>
      <w:sz w:val="20"/>
      <w:szCs w:val="20"/>
    </w:rPr>
  </w:style>
  <w:style w:type="character" w:customStyle="1" w:styleId="CommentTextChar">
    <w:name w:val="Comment Text Char"/>
    <w:basedOn w:val="DefaultParagraphFont"/>
    <w:link w:val="CommentText"/>
    <w:uiPriority w:val="99"/>
    <w:semiHidden/>
    <w:rsid w:val="005C3CC3"/>
  </w:style>
  <w:style w:type="paragraph" w:styleId="CommentSubject">
    <w:name w:val="annotation subject"/>
    <w:basedOn w:val="CommentText"/>
    <w:next w:val="CommentText"/>
    <w:link w:val="CommentSubjectChar"/>
    <w:uiPriority w:val="99"/>
    <w:semiHidden/>
    <w:unhideWhenUsed/>
    <w:rsid w:val="005C3CC3"/>
    <w:rPr>
      <w:b/>
      <w:bCs/>
    </w:rPr>
  </w:style>
  <w:style w:type="character" w:customStyle="1" w:styleId="CommentSubjectChar">
    <w:name w:val="Comment Subject Char"/>
    <w:link w:val="CommentSubject"/>
    <w:uiPriority w:val="99"/>
    <w:semiHidden/>
    <w:rsid w:val="005C3CC3"/>
    <w:rPr>
      <w:b/>
      <w:bCs/>
    </w:rPr>
  </w:style>
  <w:style w:type="paragraph" w:styleId="ListContinue">
    <w:name w:val="List Continue"/>
    <w:basedOn w:val="Normal"/>
    <w:rsid w:val="00DD3FA2"/>
    <w:pPr>
      <w:overflowPunct w:val="0"/>
      <w:autoSpaceDE w:val="0"/>
      <w:autoSpaceDN w:val="0"/>
      <w:adjustRightInd w:val="0"/>
      <w:spacing w:after="120"/>
      <w:ind w:left="36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2936">
      <w:bodyDiv w:val="1"/>
      <w:marLeft w:val="0"/>
      <w:marRight w:val="0"/>
      <w:marTop w:val="0"/>
      <w:marBottom w:val="0"/>
      <w:divBdr>
        <w:top w:val="none" w:sz="0" w:space="0" w:color="auto"/>
        <w:left w:val="none" w:sz="0" w:space="0" w:color="auto"/>
        <w:bottom w:val="none" w:sz="0" w:space="0" w:color="auto"/>
        <w:right w:val="none" w:sz="0" w:space="0" w:color="auto"/>
      </w:divBdr>
    </w:div>
    <w:div w:id="98180997">
      <w:bodyDiv w:val="1"/>
      <w:marLeft w:val="0"/>
      <w:marRight w:val="0"/>
      <w:marTop w:val="0"/>
      <w:marBottom w:val="0"/>
      <w:divBdr>
        <w:top w:val="none" w:sz="0" w:space="0" w:color="auto"/>
        <w:left w:val="none" w:sz="0" w:space="0" w:color="auto"/>
        <w:bottom w:val="none" w:sz="0" w:space="0" w:color="auto"/>
        <w:right w:val="none" w:sz="0" w:space="0" w:color="auto"/>
      </w:divBdr>
    </w:div>
    <w:div w:id="226964211">
      <w:bodyDiv w:val="1"/>
      <w:marLeft w:val="0"/>
      <w:marRight w:val="0"/>
      <w:marTop w:val="0"/>
      <w:marBottom w:val="0"/>
      <w:divBdr>
        <w:top w:val="none" w:sz="0" w:space="0" w:color="auto"/>
        <w:left w:val="none" w:sz="0" w:space="0" w:color="auto"/>
        <w:bottom w:val="none" w:sz="0" w:space="0" w:color="auto"/>
        <w:right w:val="none" w:sz="0" w:space="0" w:color="auto"/>
      </w:divBdr>
    </w:div>
    <w:div w:id="930285443">
      <w:bodyDiv w:val="1"/>
      <w:marLeft w:val="0"/>
      <w:marRight w:val="0"/>
      <w:marTop w:val="0"/>
      <w:marBottom w:val="0"/>
      <w:divBdr>
        <w:top w:val="none" w:sz="0" w:space="0" w:color="auto"/>
        <w:left w:val="none" w:sz="0" w:space="0" w:color="auto"/>
        <w:bottom w:val="none" w:sz="0" w:space="0" w:color="auto"/>
        <w:right w:val="none" w:sz="0" w:space="0" w:color="auto"/>
      </w:divBdr>
    </w:div>
    <w:div w:id="1291205724">
      <w:bodyDiv w:val="1"/>
      <w:marLeft w:val="0"/>
      <w:marRight w:val="0"/>
      <w:marTop w:val="0"/>
      <w:marBottom w:val="0"/>
      <w:divBdr>
        <w:top w:val="none" w:sz="0" w:space="0" w:color="auto"/>
        <w:left w:val="none" w:sz="0" w:space="0" w:color="auto"/>
        <w:bottom w:val="none" w:sz="0" w:space="0" w:color="auto"/>
        <w:right w:val="none" w:sz="0" w:space="0" w:color="auto"/>
      </w:divBdr>
    </w:div>
    <w:div w:id="1793018909">
      <w:bodyDiv w:val="1"/>
      <w:marLeft w:val="0"/>
      <w:marRight w:val="0"/>
      <w:marTop w:val="0"/>
      <w:marBottom w:val="0"/>
      <w:divBdr>
        <w:top w:val="none" w:sz="0" w:space="0" w:color="auto"/>
        <w:left w:val="none" w:sz="0" w:space="0" w:color="auto"/>
        <w:bottom w:val="none" w:sz="0" w:space="0" w:color="auto"/>
        <w:right w:val="none" w:sz="0" w:space="0" w:color="auto"/>
      </w:divBdr>
    </w:div>
    <w:div w:id="20874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F47D-7EEF-4943-8510-6A46E960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9143</Words>
  <Characters>45695</Characters>
  <Application>Microsoft Office Word</Application>
  <DocSecurity>0</DocSecurity>
  <Lines>380</Lines>
  <Paragraphs>109</Paragraphs>
  <ScaleCrop>false</ScaleCrop>
  <HeadingPairs>
    <vt:vector size="2" baseType="variant">
      <vt:variant>
        <vt:lpstr>Title</vt:lpstr>
      </vt:variant>
      <vt:variant>
        <vt:i4>1</vt:i4>
      </vt:variant>
    </vt:vector>
  </HeadingPairs>
  <TitlesOfParts>
    <vt:vector size="1" baseType="lpstr">
      <vt:lpstr> </vt:lpstr>
    </vt:vector>
  </TitlesOfParts>
  <Company>pcfa</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mrogers</dc:creator>
  <cp:keywords/>
  <dc:description/>
  <cp:lastModifiedBy>Reception 1</cp:lastModifiedBy>
  <cp:revision>2</cp:revision>
  <cp:lastPrinted>2023-11-28T12:41:00Z</cp:lastPrinted>
  <dcterms:created xsi:type="dcterms:W3CDTF">2023-12-18T17:51:00Z</dcterms:created>
  <dcterms:modified xsi:type="dcterms:W3CDTF">2023-12-18T17:51:00Z</dcterms:modified>
</cp:coreProperties>
</file>